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CD6D9" w14:textId="77777777" w:rsidR="008A2BF6" w:rsidRPr="0008100E" w:rsidRDefault="008A2BF6" w:rsidP="00FF34ED">
      <w:pPr>
        <w:pStyle w:val="NormalWeb"/>
        <w:spacing w:before="0" w:beforeAutospacing="0" w:after="200" w:afterAutospacing="0" w:line="276" w:lineRule="auto"/>
        <w:jc w:val="center"/>
        <w:rPr>
          <w:rFonts w:ascii="Century Gothic" w:hAnsi="Century Gothic" w:cs="Calibri"/>
          <w:b/>
          <w:color w:val="000000"/>
          <w:sz w:val="22"/>
          <w:szCs w:val="22"/>
          <w:lang w:val="en-US"/>
        </w:rPr>
      </w:pPr>
      <w:bookmarkStart w:id="0" w:name="_GoBack"/>
      <w:bookmarkEnd w:id="0"/>
      <w:r w:rsidRPr="0008100E">
        <w:rPr>
          <w:rFonts w:ascii="Century Gothic" w:hAnsi="Century Gothic" w:cs="Calibri"/>
          <w:b/>
          <w:color w:val="000000"/>
          <w:sz w:val="22"/>
          <w:szCs w:val="22"/>
          <w:lang w:val="en-US"/>
        </w:rPr>
        <w:t>Ministry to refugees and displaced persons with Jesuit Refugee Service (JRS)</w:t>
      </w:r>
    </w:p>
    <w:p w14:paraId="68EB01B2" w14:textId="77777777" w:rsidR="008A2BF6" w:rsidRPr="0008100E" w:rsidRDefault="00102A25"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8A2BF6" w:rsidRPr="0008100E">
        <w:rPr>
          <w:rFonts w:ascii="Century Gothic" w:hAnsi="Century Gothic" w:cs="Calibri"/>
          <w:color w:val="000000"/>
          <w:sz w:val="22"/>
          <w:szCs w:val="22"/>
          <w:lang w:val="en-US"/>
        </w:rPr>
        <w:t>A few years after my arrival in Karamoja, Uganda</w:t>
      </w:r>
      <w:r w:rsidR="000225A2">
        <w:rPr>
          <w:rFonts w:ascii="Century Gothic" w:hAnsi="Century Gothic" w:cs="Calibri"/>
          <w:color w:val="000000"/>
          <w:sz w:val="22"/>
          <w:szCs w:val="22"/>
          <w:lang w:val="en-US"/>
        </w:rPr>
        <w:t>,</w:t>
      </w:r>
      <w:r w:rsidR="008A2BF6" w:rsidRPr="0008100E">
        <w:rPr>
          <w:rFonts w:ascii="Century Gothic" w:hAnsi="Century Gothic" w:cs="Calibri"/>
          <w:color w:val="000000"/>
          <w:sz w:val="22"/>
          <w:szCs w:val="22"/>
          <w:lang w:val="en-US"/>
        </w:rPr>
        <w:t xml:space="preserve"> in 1977, I was avidly reading every inch of The Tablet, our main source of information both religious and otherwise</w:t>
      </w:r>
      <w:r w:rsidR="009B25C6">
        <w:rPr>
          <w:rFonts w:ascii="Century Gothic" w:hAnsi="Century Gothic" w:cs="Calibri"/>
          <w:color w:val="000000"/>
          <w:sz w:val="22"/>
          <w:szCs w:val="22"/>
          <w:lang w:val="en-US"/>
        </w:rPr>
        <w:t>,</w:t>
      </w:r>
      <w:r w:rsidR="008A2BF6" w:rsidRPr="0008100E">
        <w:rPr>
          <w:rFonts w:ascii="Century Gothic" w:hAnsi="Century Gothic" w:cs="Calibri"/>
          <w:color w:val="000000"/>
          <w:sz w:val="22"/>
          <w:szCs w:val="22"/>
          <w:lang w:val="en-US"/>
        </w:rPr>
        <w:t xml:space="preserve"> as in the time of Idi Amin news of any kind was a rare commodity. This time my eyes- and my heart- were caught by an article describing the newly founded JRS by the then Father General, Pedro </w:t>
      </w:r>
      <w:proofErr w:type="spellStart"/>
      <w:r w:rsidR="008A2BF6" w:rsidRPr="0008100E">
        <w:rPr>
          <w:rFonts w:ascii="Century Gothic" w:hAnsi="Century Gothic" w:cs="Calibri"/>
          <w:color w:val="000000"/>
          <w:sz w:val="22"/>
          <w:szCs w:val="22"/>
          <w:lang w:val="en-US"/>
        </w:rPr>
        <w:t>Arrupe</w:t>
      </w:r>
      <w:proofErr w:type="spellEnd"/>
      <w:r w:rsidR="008A2BF6" w:rsidRPr="0008100E">
        <w:rPr>
          <w:rFonts w:ascii="Century Gothic" w:hAnsi="Century Gothic" w:cs="Calibri"/>
          <w:color w:val="000000"/>
          <w:sz w:val="22"/>
          <w:szCs w:val="22"/>
          <w:lang w:val="en-US"/>
        </w:rPr>
        <w:t xml:space="preserve"> S.J.</w:t>
      </w:r>
      <w:r w:rsidR="000225A2">
        <w:rPr>
          <w:rFonts w:ascii="Century Gothic" w:hAnsi="Century Gothic" w:cs="Calibri"/>
          <w:color w:val="000000"/>
          <w:sz w:val="22"/>
          <w:szCs w:val="22"/>
          <w:lang w:val="en-US"/>
        </w:rPr>
        <w:t>,</w:t>
      </w:r>
      <w:r w:rsidR="008A2BF6" w:rsidRPr="0008100E">
        <w:rPr>
          <w:rFonts w:ascii="Century Gothic" w:hAnsi="Century Gothic" w:cs="Calibri"/>
          <w:color w:val="000000"/>
          <w:sz w:val="22"/>
          <w:szCs w:val="22"/>
          <w:lang w:val="en-US"/>
        </w:rPr>
        <w:t xml:space="preserve"> </w:t>
      </w:r>
      <w:r w:rsidR="00FF34ED" w:rsidRPr="0008100E">
        <w:rPr>
          <w:rFonts w:ascii="Century Gothic" w:hAnsi="Century Gothic" w:cs="Calibri"/>
          <w:color w:val="000000"/>
          <w:sz w:val="22"/>
          <w:szCs w:val="22"/>
          <w:lang w:val="en-US"/>
        </w:rPr>
        <w:t>as a response t</w:t>
      </w:r>
      <w:r w:rsidR="000225A2">
        <w:rPr>
          <w:rFonts w:ascii="Century Gothic" w:hAnsi="Century Gothic" w:cs="Calibri"/>
          <w:color w:val="000000"/>
          <w:sz w:val="22"/>
          <w:szCs w:val="22"/>
          <w:lang w:val="en-US"/>
        </w:rPr>
        <w:t>o one of the signs of the times:</w:t>
      </w:r>
      <w:r w:rsidR="00FF34ED" w:rsidRPr="0008100E">
        <w:rPr>
          <w:rFonts w:ascii="Century Gothic" w:hAnsi="Century Gothic" w:cs="Calibri"/>
          <w:color w:val="000000"/>
          <w:sz w:val="22"/>
          <w:szCs w:val="22"/>
          <w:lang w:val="en-US"/>
        </w:rPr>
        <w:t xml:space="preserve"> the suffering of the “boat people” from Vietnam. </w:t>
      </w:r>
      <w:r w:rsidR="008A2BF6" w:rsidRPr="0008100E">
        <w:rPr>
          <w:rFonts w:ascii="Century Gothic" w:hAnsi="Century Gothic" w:cs="Calibri"/>
          <w:color w:val="000000"/>
          <w:sz w:val="22"/>
          <w:szCs w:val="22"/>
          <w:lang w:val="en-US"/>
        </w:rPr>
        <w:t xml:space="preserve">My immediate reaction </w:t>
      </w:r>
      <w:r w:rsidR="00FF34ED" w:rsidRPr="0008100E">
        <w:rPr>
          <w:rFonts w:ascii="Century Gothic" w:hAnsi="Century Gothic" w:cs="Calibri"/>
          <w:color w:val="000000"/>
          <w:sz w:val="22"/>
          <w:szCs w:val="22"/>
          <w:lang w:val="en-US"/>
        </w:rPr>
        <w:t xml:space="preserve">after reading </w:t>
      </w:r>
      <w:r w:rsidR="008A2BF6" w:rsidRPr="0008100E">
        <w:rPr>
          <w:rFonts w:ascii="Century Gothic" w:hAnsi="Century Gothic" w:cs="Calibri"/>
          <w:color w:val="000000"/>
          <w:sz w:val="22"/>
          <w:szCs w:val="22"/>
          <w:lang w:val="en-US"/>
        </w:rPr>
        <w:t xml:space="preserve">was: </w:t>
      </w:r>
      <w:r w:rsidR="00FF34ED" w:rsidRPr="0008100E">
        <w:rPr>
          <w:rFonts w:ascii="Century Gothic" w:hAnsi="Century Gothic" w:cs="Calibri"/>
          <w:color w:val="000000"/>
          <w:sz w:val="22"/>
          <w:szCs w:val="22"/>
          <w:lang w:val="en-US"/>
        </w:rPr>
        <w:t xml:space="preserve">“Too bad that I am not a Jesuit. I </w:t>
      </w:r>
      <w:r w:rsidR="008A2BF6" w:rsidRPr="0008100E">
        <w:rPr>
          <w:rFonts w:ascii="Century Gothic" w:hAnsi="Century Gothic" w:cs="Calibri"/>
          <w:color w:val="000000"/>
          <w:sz w:val="22"/>
          <w:szCs w:val="22"/>
          <w:lang w:val="en-US"/>
        </w:rPr>
        <w:t>will not be able to join JRS!</w:t>
      </w:r>
      <w:r w:rsidR="00FE4EA2" w:rsidRPr="0008100E">
        <w:rPr>
          <w:rFonts w:ascii="Century Gothic" w:hAnsi="Century Gothic" w:cs="Calibri"/>
          <w:color w:val="000000"/>
          <w:sz w:val="22"/>
          <w:szCs w:val="22"/>
          <w:lang w:val="en-US"/>
        </w:rPr>
        <w:t>” This was 1980.</w:t>
      </w:r>
    </w:p>
    <w:p w14:paraId="1AACF2B7" w14:textId="77777777" w:rsidR="00BD7618" w:rsidRPr="0008100E" w:rsidRDefault="00102A25"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8A2BF6" w:rsidRPr="0008100E">
        <w:rPr>
          <w:rFonts w:ascii="Century Gothic" w:hAnsi="Century Gothic" w:cs="Calibri"/>
          <w:color w:val="000000"/>
          <w:sz w:val="22"/>
          <w:szCs w:val="22"/>
          <w:lang w:val="en-US"/>
        </w:rPr>
        <w:t>It had not taken long for the transplant from Carrollton to take root on African soil when I was called to Rome, to the communications team in the Mother House</w:t>
      </w:r>
      <w:r w:rsidR="00FE4EA2" w:rsidRPr="0008100E">
        <w:rPr>
          <w:rFonts w:ascii="Century Gothic" w:hAnsi="Century Gothic" w:cs="Calibri"/>
          <w:color w:val="000000"/>
          <w:sz w:val="22"/>
          <w:szCs w:val="22"/>
          <w:lang w:val="en-US"/>
        </w:rPr>
        <w:t xml:space="preserve"> in 1987</w:t>
      </w:r>
      <w:r w:rsidR="009B25C6" w:rsidRPr="0008100E">
        <w:rPr>
          <w:rFonts w:ascii="Century Gothic" w:hAnsi="Century Gothic" w:cs="Calibri"/>
          <w:color w:val="000000"/>
          <w:sz w:val="22"/>
          <w:szCs w:val="22"/>
          <w:lang w:val="en-US"/>
        </w:rPr>
        <w:t>.</w:t>
      </w:r>
      <w:r w:rsidR="008A2BF6" w:rsidRPr="0008100E">
        <w:rPr>
          <w:rFonts w:ascii="Century Gothic" w:hAnsi="Century Gothic" w:cs="Calibri"/>
          <w:color w:val="000000"/>
          <w:sz w:val="22"/>
          <w:szCs w:val="22"/>
          <w:lang w:val="en-US"/>
        </w:rPr>
        <w:t xml:space="preserve"> Helen McLaughlin, who was then Superior General, understood the abrupt change from rural Africa to </w:t>
      </w:r>
      <w:r w:rsidR="00BD7618" w:rsidRPr="0008100E">
        <w:rPr>
          <w:rFonts w:ascii="Century Gothic" w:hAnsi="Century Gothic" w:cs="Calibri"/>
          <w:color w:val="000000"/>
          <w:sz w:val="22"/>
          <w:szCs w:val="22"/>
          <w:lang w:val="en-US"/>
        </w:rPr>
        <w:t xml:space="preserve">the </w:t>
      </w:r>
      <w:r w:rsidR="008A2BF6" w:rsidRPr="0008100E">
        <w:rPr>
          <w:rFonts w:ascii="Century Gothic" w:hAnsi="Century Gothic" w:cs="Calibri"/>
          <w:color w:val="000000"/>
          <w:sz w:val="22"/>
          <w:szCs w:val="22"/>
          <w:lang w:val="en-US"/>
        </w:rPr>
        <w:t xml:space="preserve">fast-paced Roman </w:t>
      </w:r>
      <w:r w:rsidR="00BD7618" w:rsidRPr="0008100E">
        <w:rPr>
          <w:rFonts w:ascii="Century Gothic" w:hAnsi="Century Gothic" w:cs="Calibri"/>
          <w:color w:val="000000"/>
          <w:sz w:val="22"/>
          <w:szCs w:val="22"/>
          <w:lang w:val="en-US"/>
        </w:rPr>
        <w:t xml:space="preserve">scene, from </w:t>
      </w:r>
      <w:r w:rsidR="00FE4EA2" w:rsidRPr="0008100E">
        <w:rPr>
          <w:rFonts w:ascii="Century Gothic" w:hAnsi="Century Gothic" w:cs="Calibri"/>
          <w:color w:val="000000"/>
          <w:sz w:val="22"/>
          <w:szCs w:val="22"/>
          <w:lang w:val="en-US"/>
        </w:rPr>
        <w:t xml:space="preserve">a life of </w:t>
      </w:r>
      <w:r w:rsidR="00BD7618" w:rsidRPr="0008100E">
        <w:rPr>
          <w:rFonts w:ascii="Century Gothic" w:hAnsi="Century Gothic" w:cs="Calibri"/>
          <w:color w:val="000000"/>
          <w:sz w:val="22"/>
          <w:szCs w:val="22"/>
          <w:lang w:val="en-US"/>
        </w:rPr>
        <w:t>daily interactions with people of the village</w:t>
      </w:r>
      <w:r w:rsidR="00FE4EA2" w:rsidRPr="0008100E">
        <w:rPr>
          <w:rFonts w:ascii="Century Gothic" w:hAnsi="Century Gothic" w:cs="Calibri"/>
          <w:color w:val="000000"/>
          <w:sz w:val="22"/>
          <w:szCs w:val="22"/>
          <w:lang w:val="en-US"/>
        </w:rPr>
        <w:t xml:space="preserve"> </w:t>
      </w:r>
      <w:r w:rsidR="00BD7618" w:rsidRPr="0008100E">
        <w:rPr>
          <w:rFonts w:ascii="Century Gothic" w:hAnsi="Century Gothic" w:cs="Calibri"/>
          <w:color w:val="000000"/>
          <w:sz w:val="22"/>
          <w:szCs w:val="22"/>
          <w:lang w:val="en-US"/>
        </w:rPr>
        <w:t xml:space="preserve">to </w:t>
      </w:r>
      <w:r w:rsidR="00FE4EA2" w:rsidRPr="0008100E">
        <w:rPr>
          <w:rFonts w:ascii="Century Gothic" w:hAnsi="Century Gothic" w:cs="Calibri"/>
          <w:color w:val="000000"/>
          <w:sz w:val="22"/>
          <w:szCs w:val="22"/>
          <w:lang w:val="en-US"/>
        </w:rPr>
        <w:t xml:space="preserve">solitude in </w:t>
      </w:r>
      <w:r w:rsidR="00BD7618" w:rsidRPr="0008100E">
        <w:rPr>
          <w:rFonts w:ascii="Century Gothic" w:hAnsi="Century Gothic" w:cs="Calibri"/>
          <w:color w:val="000000"/>
          <w:sz w:val="22"/>
          <w:szCs w:val="22"/>
          <w:lang w:val="en-US"/>
        </w:rPr>
        <w:t>a room with a typewriter and a desk</w:t>
      </w:r>
      <w:r w:rsidR="00FE4EA2" w:rsidRPr="0008100E">
        <w:rPr>
          <w:rFonts w:ascii="Century Gothic" w:hAnsi="Century Gothic" w:cs="Calibri"/>
          <w:color w:val="000000"/>
          <w:sz w:val="22"/>
          <w:szCs w:val="22"/>
          <w:lang w:val="en-US"/>
        </w:rPr>
        <w:t xml:space="preserve"> for company. </w:t>
      </w:r>
      <w:r w:rsidR="00BD7618" w:rsidRPr="0008100E">
        <w:rPr>
          <w:rFonts w:ascii="Century Gothic" w:hAnsi="Century Gothic" w:cs="Calibri"/>
          <w:color w:val="000000"/>
          <w:sz w:val="22"/>
          <w:szCs w:val="22"/>
          <w:lang w:val="en-US"/>
        </w:rPr>
        <w:t xml:space="preserve"> </w:t>
      </w:r>
      <w:r w:rsidR="00FE4EA2" w:rsidRPr="0008100E">
        <w:rPr>
          <w:rFonts w:ascii="Century Gothic" w:hAnsi="Century Gothic" w:cs="Calibri"/>
          <w:color w:val="000000"/>
          <w:sz w:val="22"/>
          <w:szCs w:val="22"/>
          <w:lang w:val="en-US"/>
        </w:rPr>
        <w:t>Helen</w:t>
      </w:r>
      <w:r w:rsidR="00BD7618" w:rsidRPr="0008100E">
        <w:rPr>
          <w:rFonts w:ascii="Century Gothic" w:hAnsi="Century Gothic" w:cs="Calibri"/>
          <w:color w:val="000000"/>
          <w:sz w:val="22"/>
          <w:szCs w:val="22"/>
          <w:lang w:val="en-US"/>
        </w:rPr>
        <w:t xml:space="preserve"> suggested that I take a day each week and </w:t>
      </w:r>
      <w:r w:rsidR="00FE4EA2" w:rsidRPr="0008100E">
        <w:rPr>
          <w:rFonts w:ascii="Century Gothic" w:hAnsi="Century Gothic" w:cs="Calibri"/>
          <w:color w:val="000000"/>
          <w:sz w:val="22"/>
          <w:szCs w:val="22"/>
          <w:lang w:val="en-US"/>
        </w:rPr>
        <w:t xml:space="preserve">go out to </w:t>
      </w:r>
      <w:r w:rsidR="00BD7618" w:rsidRPr="0008100E">
        <w:rPr>
          <w:rFonts w:ascii="Century Gothic" w:hAnsi="Century Gothic" w:cs="Calibri"/>
          <w:color w:val="000000"/>
          <w:sz w:val="22"/>
          <w:szCs w:val="22"/>
          <w:lang w:val="en-US"/>
        </w:rPr>
        <w:t xml:space="preserve">minister to one of the many persons </w:t>
      </w:r>
      <w:r w:rsidR="00FE4EA2" w:rsidRPr="0008100E">
        <w:rPr>
          <w:rFonts w:ascii="Century Gothic" w:hAnsi="Century Gothic" w:cs="Calibri"/>
          <w:color w:val="000000"/>
          <w:sz w:val="22"/>
          <w:szCs w:val="22"/>
          <w:lang w:val="en-US"/>
        </w:rPr>
        <w:t xml:space="preserve">in need </w:t>
      </w:r>
      <w:r w:rsidR="00BD7618" w:rsidRPr="0008100E">
        <w:rPr>
          <w:rFonts w:ascii="Century Gothic" w:hAnsi="Century Gothic" w:cs="Calibri"/>
          <w:color w:val="000000"/>
          <w:sz w:val="22"/>
          <w:szCs w:val="22"/>
          <w:lang w:val="en-US"/>
        </w:rPr>
        <w:t>in the Holy City.</w:t>
      </w:r>
    </w:p>
    <w:p w14:paraId="77E82347" w14:textId="77777777" w:rsidR="00BD7618" w:rsidRPr="0008100E" w:rsidRDefault="00102A25"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BD7618" w:rsidRPr="0008100E">
        <w:rPr>
          <w:rFonts w:ascii="Century Gothic" w:hAnsi="Century Gothic" w:cs="Calibri"/>
          <w:color w:val="000000"/>
          <w:sz w:val="22"/>
          <w:szCs w:val="22"/>
          <w:lang w:val="en-US"/>
        </w:rPr>
        <w:t xml:space="preserve">I did not need much encouragement, but it was </w:t>
      </w:r>
      <w:r w:rsidR="00EC3644" w:rsidRPr="0008100E">
        <w:rPr>
          <w:rFonts w:ascii="Century Gothic" w:hAnsi="Century Gothic" w:cs="Calibri"/>
          <w:color w:val="000000"/>
          <w:sz w:val="22"/>
          <w:szCs w:val="22"/>
          <w:lang w:val="en-US"/>
        </w:rPr>
        <w:t xml:space="preserve">indeed </w:t>
      </w:r>
      <w:r w:rsidR="00BD7618" w:rsidRPr="0008100E">
        <w:rPr>
          <w:rFonts w:ascii="Century Gothic" w:hAnsi="Century Gothic" w:cs="Calibri"/>
          <w:color w:val="000000"/>
          <w:sz w:val="22"/>
          <w:szCs w:val="22"/>
          <w:lang w:val="en-US"/>
        </w:rPr>
        <w:t>difficult to make a choice. Suffice to say that via friends and friends of friends, and three days</w:t>
      </w:r>
      <w:r w:rsidR="000225A2">
        <w:rPr>
          <w:rFonts w:ascii="Century Gothic" w:hAnsi="Century Gothic" w:cs="Calibri"/>
          <w:color w:val="000000"/>
          <w:sz w:val="22"/>
          <w:szCs w:val="22"/>
          <w:lang w:val="en-US"/>
        </w:rPr>
        <w:t xml:space="preserve"> sitting</w:t>
      </w:r>
      <w:r w:rsidR="00BD7618" w:rsidRPr="0008100E">
        <w:rPr>
          <w:rFonts w:ascii="Century Gothic" w:hAnsi="Century Gothic" w:cs="Calibri"/>
          <w:color w:val="000000"/>
          <w:sz w:val="22"/>
          <w:szCs w:val="22"/>
          <w:lang w:val="en-US"/>
        </w:rPr>
        <w:t xml:space="preserve"> in a translation booth with an Ethiopian SJ who </w:t>
      </w:r>
      <w:r w:rsidRPr="0008100E">
        <w:rPr>
          <w:rFonts w:ascii="Century Gothic" w:hAnsi="Century Gothic" w:cs="Calibri"/>
          <w:color w:val="000000"/>
          <w:sz w:val="22"/>
          <w:szCs w:val="22"/>
          <w:lang w:val="en-US"/>
        </w:rPr>
        <w:t>“happened” to be</w:t>
      </w:r>
      <w:r w:rsidR="00BD7618" w:rsidRPr="0008100E">
        <w:rPr>
          <w:rFonts w:ascii="Century Gothic" w:hAnsi="Century Gothic" w:cs="Calibri"/>
          <w:color w:val="000000"/>
          <w:sz w:val="22"/>
          <w:szCs w:val="22"/>
          <w:lang w:val="en-US"/>
        </w:rPr>
        <w:t xml:space="preserve"> the director of JRS’ Centro </w:t>
      </w:r>
      <w:proofErr w:type="spellStart"/>
      <w:r w:rsidR="00BD7618" w:rsidRPr="0008100E">
        <w:rPr>
          <w:rFonts w:ascii="Century Gothic" w:hAnsi="Century Gothic" w:cs="Calibri"/>
          <w:color w:val="000000"/>
          <w:sz w:val="22"/>
          <w:szCs w:val="22"/>
          <w:lang w:val="en-US"/>
        </w:rPr>
        <w:t>Astalli</w:t>
      </w:r>
      <w:proofErr w:type="spellEnd"/>
      <w:r w:rsidR="00BD7618" w:rsidRPr="0008100E">
        <w:rPr>
          <w:rFonts w:ascii="Century Gothic" w:hAnsi="Century Gothic" w:cs="Calibri"/>
          <w:color w:val="000000"/>
          <w:sz w:val="22"/>
          <w:szCs w:val="22"/>
          <w:lang w:val="en-US"/>
        </w:rPr>
        <w:t xml:space="preserve"> in Rome, the </w:t>
      </w:r>
      <w:r w:rsidR="00EC3644" w:rsidRPr="0008100E">
        <w:rPr>
          <w:rFonts w:ascii="Century Gothic" w:hAnsi="Century Gothic" w:cs="Calibri"/>
          <w:color w:val="000000"/>
          <w:sz w:val="22"/>
          <w:szCs w:val="22"/>
          <w:lang w:val="en-US"/>
        </w:rPr>
        <w:t xml:space="preserve">connection </w:t>
      </w:r>
      <w:r w:rsidR="00BD7618" w:rsidRPr="0008100E">
        <w:rPr>
          <w:rFonts w:ascii="Century Gothic" w:hAnsi="Century Gothic" w:cs="Calibri"/>
          <w:color w:val="000000"/>
          <w:sz w:val="22"/>
          <w:szCs w:val="22"/>
          <w:lang w:val="en-US"/>
        </w:rPr>
        <w:t>was finally m</w:t>
      </w:r>
      <w:r w:rsidR="009B25C6">
        <w:rPr>
          <w:rFonts w:ascii="Century Gothic" w:hAnsi="Century Gothic" w:cs="Calibri"/>
          <w:color w:val="000000"/>
          <w:sz w:val="22"/>
          <w:szCs w:val="22"/>
          <w:lang w:val="en-US"/>
        </w:rPr>
        <w:t>ade with JRS and my wish of years</w:t>
      </w:r>
      <w:r w:rsidR="00BD7618" w:rsidRPr="0008100E">
        <w:rPr>
          <w:rFonts w:ascii="Century Gothic" w:hAnsi="Century Gothic" w:cs="Calibri"/>
          <w:color w:val="000000"/>
          <w:sz w:val="22"/>
          <w:szCs w:val="22"/>
          <w:lang w:val="en-US"/>
        </w:rPr>
        <w:t xml:space="preserve"> ago became a reality. </w:t>
      </w:r>
    </w:p>
    <w:p w14:paraId="1F9E61F7" w14:textId="77777777" w:rsidR="00F4475C" w:rsidRPr="0008100E" w:rsidRDefault="00102A25"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0225A2">
        <w:rPr>
          <w:rFonts w:ascii="Century Gothic" w:hAnsi="Century Gothic" w:cs="Calibri"/>
          <w:color w:val="000000"/>
          <w:sz w:val="22"/>
          <w:szCs w:val="22"/>
          <w:lang w:val="en-US"/>
        </w:rPr>
        <w:t>Looking back into my ministry</w:t>
      </w:r>
      <w:r w:rsidR="00F4475C" w:rsidRPr="0008100E">
        <w:rPr>
          <w:rFonts w:ascii="Century Gothic" w:hAnsi="Century Gothic" w:cs="Calibri"/>
          <w:color w:val="000000"/>
          <w:sz w:val="22"/>
          <w:szCs w:val="22"/>
          <w:lang w:val="en-US"/>
        </w:rPr>
        <w:t xml:space="preserve"> with </w:t>
      </w:r>
      <w:r w:rsidR="000225A2" w:rsidRPr="0008100E">
        <w:rPr>
          <w:rFonts w:ascii="Century Gothic" w:hAnsi="Century Gothic" w:cs="Calibri"/>
          <w:color w:val="000000"/>
          <w:sz w:val="22"/>
          <w:szCs w:val="22"/>
          <w:lang w:val="en-US"/>
        </w:rPr>
        <w:t>JRS</w:t>
      </w:r>
      <w:r w:rsidR="000225A2">
        <w:rPr>
          <w:rFonts w:ascii="Century Gothic" w:hAnsi="Century Gothic" w:cs="Calibri"/>
          <w:color w:val="000000"/>
          <w:sz w:val="22"/>
          <w:szCs w:val="22"/>
          <w:lang w:val="en-US"/>
        </w:rPr>
        <w:t xml:space="preserve">, spanning 35 years, </w:t>
      </w:r>
      <w:r w:rsidR="000225A2" w:rsidRPr="0008100E">
        <w:rPr>
          <w:rFonts w:ascii="Century Gothic" w:hAnsi="Century Gothic" w:cs="Calibri"/>
          <w:color w:val="000000"/>
          <w:sz w:val="22"/>
          <w:szCs w:val="22"/>
          <w:lang w:val="en-US"/>
        </w:rPr>
        <w:t>it</w:t>
      </w:r>
      <w:r w:rsidR="00F4475C" w:rsidRPr="0008100E">
        <w:rPr>
          <w:rFonts w:ascii="Century Gothic" w:hAnsi="Century Gothic" w:cs="Calibri"/>
          <w:color w:val="000000"/>
          <w:sz w:val="22"/>
          <w:szCs w:val="22"/>
          <w:lang w:val="en-US"/>
        </w:rPr>
        <w:t xml:space="preserve"> is easy for me to find the connecting thread. My parents, both of them, came </w:t>
      </w:r>
      <w:r w:rsidR="00B40E67" w:rsidRPr="0008100E">
        <w:rPr>
          <w:rFonts w:ascii="Century Gothic" w:hAnsi="Century Gothic" w:cs="Calibri"/>
          <w:color w:val="000000"/>
          <w:sz w:val="22"/>
          <w:szCs w:val="22"/>
          <w:lang w:val="en-US"/>
        </w:rPr>
        <w:t xml:space="preserve">to Puerto Rico </w:t>
      </w:r>
      <w:r w:rsidR="00F4475C" w:rsidRPr="0008100E">
        <w:rPr>
          <w:rFonts w:ascii="Century Gothic" w:hAnsi="Century Gothic" w:cs="Calibri"/>
          <w:color w:val="000000"/>
          <w:sz w:val="22"/>
          <w:szCs w:val="22"/>
          <w:lang w:val="en-US"/>
        </w:rPr>
        <w:t>by separate ways</w:t>
      </w:r>
      <w:r w:rsidR="009B25C6">
        <w:rPr>
          <w:rFonts w:ascii="Century Gothic" w:hAnsi="Century Gothic" w:cs="Calibri"/>
          <w:color w:val="000000"/>
          <w:sz w:val="22"/>
          <w:szCs w:val="22"/>
          <w:lang w:val="en-US"/>
        </w:rPr>
        <w:t>,</w:t>
      </w:r>
      <w:r w:rsidR="00F4475C" w:rsidRPr="0008100E">
        <w:rPr>
          <w:rFonts w:ascii="Century Gothic" w:hAnsi="Century Gothic" w:cs="Calibri"/>
          <w:color w:val="000000"/>
          <w:sz w:val="22"/>
          <w:szCs w:val="22"/>
          <w:lang w:val="en-US"/>
        </w:rPr>
        <w:t xml:space="preserve"> refugees from the Civil War in Spain</w:t>
      </w:r>
      <w:r w:rsidR="00B40E67" w:rsidRPr="0008100E">
        <w:rPr>
          <w:rFonts w:ascii="Century Gothic" w:hAnsi="Century Gothic" w:cs="Calibri"/>
          <w:color w:val="000000"/>
          <w:sz w:val="22"/>
          <w:szCs w:val="22"/>
          <w:lang w:val="en-US"/>
        </w:rPr>
        <w:t>. They me</w:t>
      </w:r>
      <w:r w:rsidRPr="0008100E">
        <w:rPr>
          <w:rFonts w:ascii="Century Gothic" w:hAnsi="Century Gothic" w:cs="Calibri"/>
          <w:color w:val="000000"/>
          <w:sz w:val="22"/>
          <w:szCs w:val="22"/>
          <w:lang w:val="en-US"/>
        </w:rPr>
        <w:t>t, they married, and I was born in the island where they had settled.</w:t>
      </w:r>
      <w:r w:rsidR="00F4475C" w:rsidRPr="0008100E">
        <w:rPr>
          <w:rFonts w:ascii="Century Gothic" w:hAnsi="Century Gothic" w:cs="Calibri"/>
          <w:color w:val="000000"/>
          <w:sz w:val="22"/>
          <w:szCs w:val="22"/>
          <w:lang w:val="en-US"/>
        </w:rPr>
        <w:t xml:space="preserve"> </w:t>
      </w:r>
    </w:p>
    <w:p w14:paraId="1A210E49" w14:textId="77777777" w:rsidR="00102A25" w:rsidRPr="0008100E" w:rsidRDefault="00102A25"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t>In 1990</w:t>
      </w:r>
      <w:r w:rsidR="009B25C6" w:rsidRPr="0008100E">
        <w:rPr>
          <w:rFonts w:ascii="Century Gothic" w:hAnsi="Century Gothic" w:cs="Calibri"/>
          <w:color w:val="000000"/>
          <w:sz w:val="22"/>
          <w:szCs w:val="22"/>
          <w:lang w:val="en-US"/>
        </w:rPr>
        <w:t>,</w:t>
      </w:r>
      <w:r w:rsidR="009B25C6">
        <w:rPr>
          <w:rFonts w:ascii="Century Gothic" w:hAnsi="Century Gothic" w:cs="Calibri"/>
          <w:color w:val="000000"/>
          <w:sz w:val="22"/>
          <w:szCs w:val="22"/>
          <w:lang w:val="en-US"/>
        </w:rPr>
        <w:t xml:space="preserve"> I </w:t>
      </w:r>
      <w:r w:rsidR="009B25C6" w:rsidRPr="0008100E">
        <w:rPr>
          <w:rFonts w:ascii="Century Gothic" w:hAnsi="Century Gothic" w:cs="Calibri"/>
          <w:color w:val="000000"/>
          <w:sz w:val="22"/>
          <w:szCs w:val="22"/>
          <w:lang w:val="en-US"/>
        </w:rPr>
        <w:t>had</w:t>
      </w:r>
      <w:r w:rsidRPr="0008100E">
        <w:rPr>
          <w:rFonts w:ascii="Century Gothic" w:hAnsi="Century Gothic" w:cs="Calibri"/>
          <w:color w:val="000000"/>
          <w:sz w:val="22"/>
          <w:szCs w:val="22"/>
          <w:lang w:val="en-US"/>
        </w:rPr>
        <w:t xml:space="preserve"> been back in Kenya a short time when the voice of refugees rang loud and clear. Those were the years when the continent was gripped by civil wars: Angola, Sudan, Mozambique…. Both Kenya and Uganda welcomed refugees. JRS had a regional Office in Nairobi, where I </w:t>
      </w:r>
      <w:r w:rsidR="009B25C6">
        <w:rPr>
          <w:rFonts w:ascii="Century Gothic" w:hAnsi="Century Gothic" w:cs="Calibri"/>
          <w:color w:val="000000"/>
          <w:sz w:val="22"/>
          <w:szCs w:val="22"/>
          <w:lang w:val="en-US"/>
        </w:rPr>
        <w:t>went</w:t>
      </w:r>
      <w:r w:rsidRPr="0008100E">
        <w:rPr>
          <w:rFonts w:ascii="Century Gothic" w:hAnsi="Century Gothic" w:cs="Calibri"/>
          <w:color w:val="000000"/>
          <w:sz w:val="22"/>
          <w:szCs w:val="22"/>
          <w:lang w:val="en-US"/>
        </w:rPr>
        <w:t xml:space="preserve"> with </w:t>
      </w:r>
      <w:r w:rsidR="00EC3644" w:rsidRPr="0008100E">
        <w:rPr>
          <w:rFonts w:ascii="Century Gothic" w:hAnsi="Century Gothic" w:cs="Calibri"/>
          <w:color w:val="000000"/>
          <w:sz w:val="22"/>
          <w:szCs w:val="22"/>
          <w:lang w:val="en-US"/>
        </w:rPr>
        <w:t>Mollie Ahearn, my P</w:t>
      </w:r>
      <w:r w:rsidRPr="0008100E">
        <w:rPr>
          <w:rFonts w:ascii="Century Gothic" w:hAnsi="Century Gothic" w:cs="Calibri"/>
          <w:color w:val="000000"/>
          <w:sz w:val="22"/>
          <w:szCs w:val="22"/>
          <w:lang w:val="en-US"/>
        </w:rPr>
        <w:t>rovincial</w:t>
      </w:r>
      <w:r w:rsidR="009B25C6">
        <w:rPr>
          <w:rFonts w:ascii="Century Gothic" w:hAnsi="Century Gothic" w:cs="Calibri"/>
          <w:color w:val="000000"/>
          <w:sz w:val="22"/>
          <w:szCs w:val="22"/>
          <w:lang w:val="en-US"/>
        </w:rPr>
        <w:t>,</w:t>
      </w:r>
      <w:r w:rsidRPr="0008100E">
        <w:rPr>
          <w:rFonts w:ascii="Century Gothic" w:hAnsi="Century Gothic" w:cs="Calibri"/>
          <w:color w:val="000000"/>
          <w:sz w:val="22"/>
          <w:szCs w:val="22"/>
          <w:lang w:val="en-US"/>
        </w:rPr>
        <w:t xml:space="preserve"> and </w:t>
      </w:r>
      <w:r w:rsidR="00EC3644" w:rsidRPr="0008100E">
        <w:rPr>
          <w:rFonts w:ascii="Century Gothic" w:hAnsi="Century Gothic" w:cs="Calibri"/>
          <w:color w:val="000000"/>
          <w:sz w:val="22"/>
          <w:szCs w:val="22"/>
          <w:lang w:val="en-US"/>
        </w:rPr>
        <w:t xml:space="preserve">with </w:t>
      </w:r>
      <w:r w:rsidRPr="0008100E">
        <w:rPr>
          <w:rFonts w:ascii="Century Gothic" w:hAnsi="Century Gothic" w:cs="Calibri"/>
          <w:color w:val="000000"/>
          <w:sz w:val="22"/>
          <w:szCs w:val="22"/>
          <w:lang w:val="en-US"/>
        </w:rPr>
        <w:t>her blessing</w:t>
      </w:r>
      <w:r w:rsidR="000225A2">
        <w:rPr>
          <w:rFonts w:ascii="Century Gothic" w:hAnsi="Century Gothic" w:cs="Calibri"/>
          <w:color w:val="000000"/>
          <w:sz w:val="22"/>
          <w:szCs w:val="22"/>
          <w:lang w:val="en-US"/>
        </w:rPr>
        <w:t xml:space="preserve">, </w:t>
      </w:r>
      <w:r w:rsidR="000225A2" w:rsidRPr="0008100E">
        <w:rPr>
          <w:rFonts w:ascii="Century Gothic" w:hAnsi="Century Gothic" w:cs="Calibri"/>
          <w:color w:val="000000"/>
          <w:sz w:val="22"/>
          <w:szCs w:val="22"/>
          <w:lang w:val="en-US"/>
        </w:rPr>
        <w:t>in</w:t>
      </w:r>
      <w:r w:rsidRPr="0008100E">
        <w:rPr>
          <w:rFonts w:ascii="Century Gothic" w:hAnsi="Century Gothic" w:cs="Calibri"/>
          <w:color w:val="000000"/>
          <w:sz w:val="22"/>
          <w:szCs w:val="22"/>
          <w:lang w:val="en-US"/>
        </w:rPr>
        <w:t xml:space="preserve"> search of ministry. The Director made me an offer which I could not refuse, which I </w:t>
      </w:r>
      <w:r w:rsidRPr="0008100E">
        <w:rPr>
          <w:rFonts w:ascii="Century Gothic" w:hAnsi="Century Gothic" w:cs="Calibri"/>
          <w:i/>
          <w:color w:val="000000"/>
          <w:sz w:val="22"/>
          <w:szCs w:val="22"/>
          <w:lang w:val="en-US"/>
        </w:rPr>
        <w:t>did not want</w:t>
      </w:r>
      <w:r w:rsidRPr="0008100E">
        <w:rPr>
          <w:rFonts w:ascii="Century Gothic" w:hAnsi="Century Gothic" w:cs="Calibri"/>
          <w:color w:val="000000"/>
          <w:sz w:val="22"/>
          <w:szCs w:val="22"/>
          <w:lang w:val="en-US"/>
        </w:rPr>
        <w:t xml:space="preserve"> to refuse: to work in Malawi in a distance learning project for secondary students from Mozambique living in </w:t>
      </w:r>
      <w:r w:rsidR="009B25C6">
        <w:rPr>
          <w:rFonts w:ascii="Century Gothic" w:hAnsi="Century Gothic" w:cs="Calibri"/>
          <w:color w:val="000000"/>
          <w:sz w:val="22"/>
          <w:szCs w:val="22"/>
          <w:lang w:val="en-US"/>
        </w:rPr>
        <w:t>camps in Malawi</w:t>
      </w:r>
      <w:r w:rsidRPr="0008100E">
        <w:rPr>
          <w:rFonts w:ascii="Century Gothic" w:hAnsi="Century Gothic" w:cs="Calibri"/>
          <w:color w:val="000000"/>
          <w:sz w:val="22"/>
          <w:szCs w:val="22"/>
          <w:lang w:val="en-US"/>
        </w:rPr>
        <w:t xml:space="preserve">. With Spanish as my mother tongue, the need to function in Portuguese did not </w:t>
      </w:r>
      <w:r w:rsidR="00EC3644" w:rsidRPr="0008100E">
        <w:rPr>
          <w:rFonts w:ascii="Century Gothic" w:hAnsi="Century Gothic" w:cs="Calibri"/>
          <w:color w:val="000000"/>
          <w:sz w:val="22"/>
          <w:szCs w:val="22"/>
          <w:lang w:val="en-US"/>
        </w:rPr>
        <w:t>seem</w:t>
      </w:r>
      <w:r w:rsidRPr="0008100E">
        <w:rPr>
          <w:rFonts w:ascii="Century Gothic" w:hAnsi="Century Gothic" w:cs="Calibri"/>
          <w:color w:val="000000"/>
          <w:sz w:val="22"/>
          <w:szCs w:val="22"/>
          <w:lang w:val="en-US"/>
        </w:rPr>
        <w:t xml:space="preserve"> a terrible hurdle. Thus began my formal involvement in the work of</w:t>
      </w:r>
      <w:r w:rsidR="00EC3644" w:rsidRPr="0008100E">
        <w:rPr>
          <w:rFonts w:ascii="Century Gothic" w:hAnsi="Century Gothic" w:cs="Calibri"/>
          <w:color w:val="000000"/>
          <w:sz w:val="22"/>
          <w:szCs w:val="22"/>
          <w:lang w:val="en-US"/>
        </w:rPr>
        <w:t xml:space="preserve"> JRS</w:t>
      </w:r>
      <w:r w:rsidR="00582A34" w:rsidRPr="0008100E">
        <w:rPr>
          <w:rFonts w:ascii="Century Gothic" w:hAnsi="Century Gothic" w:cs="Calibri"/>
          <w:color w:val="000000"/>
          <w:sz w:val="22"/>
          <w:szCs w:val="22"/>
          <w:lang w:val="en-US"/>
        </w:rPr>
        <w:t xml:space="preserve"> until 1993</w:t>
      </w:r>
      <w:r w:rsidR="00EC3644" w:rsidRPr="0008100E">
        <w:rPr>
          <w:rFonts w:ascii="Century Gothic" w:hAnsi="Century Gothic" w:cs="Calibri"/>
          <w:color w:val="000000"/>
          <w:sz w:val="22"/>
          <w:szCs w:val="22"/>
          <w:lang w:val="en-US"/>
        </w:rPr>
        <w:t>,</w:t>
      </w:r>
      <w:r w:rsidR="00582A34" w:rsidRPr="0008100E">
        <w:rPr>
          <w:rFonts w:ascii="Century Gothic" w:hAnsi="Century Gothic" w:cs="Calibri"/>
          <w:color w:val="000000"/>
          <w:sz w:val="22"/>
          <w:szCs w:val="22"/>
          <w:lang w:val="en-US"/>
        </w:rPr>
        <w:t xml:space="preserve"> when I </w:t>
      </w:r>
      <w:r w:rsidR="00EC3644" w:rsidRPr="0008100E">
        <w:rPr>
          <w:rFonts w:ascii="Century Gothic" w:hAnsi="Century Gothic" w:cs="Calibri"/>
          <w:color w:val="000000"/>
          <w:sz w:val="22"/>
          <w:szCs w:val="22"/>
          <w:lang w:val="en-US"/>
        </w:rPr>
        <w:t>left Malawi to take part</w:t>
      </w:r>
      <w:r w:rsidR="00582A34" w:rsidRPr="0008100E">
        <w:rPr>
          <w:rFonts w:ascii="Century Gothic" w:hAnsi="Century Gothic" w:cs="Calibri"/>
          <w:color w:val="000000"/>
          <w:sz w:val="22"/>
          <w:szCs w:val="22"/>
          <w:lang w:val="en-US"/>
        </w:rPr>
        <w:t xml:space="preserve"> in the Sabbatical program </w:t>
      </w:r>
      <w:r w:rsidR="00EC3644" w:rsidRPr="0008100E">
        <w:rPr>
          <w:rFonts w:ascii="Century Gothic" w:hAnsi="Century Gothic" w:cs="Calibri"/>
          <w:color w:val="000000"/>
          <w:sz w:val="22"/>
          <w:szCs w:val="22"/>
          <w:lang w:val="en-US"/>
        </w:rPr>
        <w:t xml:space="preserve">of </w:t>
      </w:r>
      <w:r w:rsidR="00582A34" w:rsidRPr="0008100E">
        <w:rPr>
          <w:rFonts w:ascii="Century Gothic" w:hAnsi="Century Gothic" w:cs="Calibri"/>
          <w:color w:val="000000"/>
          <w:sz w:val="22"/>
          <w:szCs w:val="22"/>
          <w:lang w:val="en-US"/>
        </w:rPr>
        <w:t>the Weston School of Theology in Cambridge, MA.</w:t>
      </w:r>
    </w:p>
    <w:p w14:paraId="012DB9ED" w14:textId="77777777" w:rsidR="00582A34" w:rsidRPr="0008100E" w:rsidRDefault="00582A34"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t xml:space="preserve">In January 1994, exactly on my birthday and during the week </w:t>
      </w:r>
      <w:r w:rsidR="000225A2">
        <w:rPr>
          <w:rFonts w:ascii="Century Gothic" w:hAnsi="Century Gothic" w:cs="Calibri"/>
          <w:color w:val="000000"/>
          <w:sz w:val="22"/>
          <w:szCs w:val="22"/>
          <w:lang w:val="en-US"/>
        </w:rPr>
        <w:t xml:space="preserve">of the program </w:t>
      </w:r>
      <w:r w:rsidRPr="0008100E">
        <w:rPr>
          <w:rFonts w:ascii="Century Gothic" w:hAnsi="Century Gothic" w:cs="Calibri"/>
          <w:color w:val="000000"/>
          <w:sz w:val="22"/>
          <w:szCs w:val="22"/>
          <w:lang w:val="en-US"/>
        </w:rPr>
        <w:t xml:space="preserve">dedicated to the </w:t>
      </w:r>
      <w:r w:rsidR="00EC3644" w:rsidRPr="0008100E">
        <w:rPr>
          <w:rFonts w:ascii="Century Gothic" w:hAnsi="Century Gothic" w:cs="Calibri"/>
          <w:color w:val="000000"/>
          <w:sz w:val="22"/>
          <w:szCs w:val="22"/>
          <w:lang w:val="en-US"/>
        </w:rPr>
        <w:t>exploration</w:t>
      </w:r>
      <w:r w:rsidRPr="0008100E">
        <w:rPr>
          <w:rFonts w:ascii="Century Gothic" w:hAnsi="Century Gothic" w:cs="Calibri"/>
          <w:color w:val="000000"/>
          <w:sz w:val="22"/>
          <w:szCs w:val="22"/>
          <w:lang w:val="en-US"/>
        </w:rPr>
        <w:t xml:space="preserve"> of transition</w:t>
      </w:r>
      <w:r w:rsidR="00EC3644" w:rsidRPr="0008100E">
        <w:rPr>
          <w:rFonts w:ascii="Century Gothic" w:hAnsi="Century Gothic" w:cs="Calibri"/>
          <w:color w:val="000000"/>
          <w:sz w:val="22"/>
          <w:szCs w:val="22"/>
          <w:lang w:val="en-US"/>
        </w:rPr>
        <w:t>s</w:t>
      </w:r>
      <w:r w:rsidRPr="0008100E">
        <w:rPr>
          <w:rFonts w:ascii="Century Gothic" w:hAnsi="Century Gothic" w:cs="Calibri"/>
          <w:color w:val="000000"/>
          <w:sz w:val="22"/>
          <w:szCs w:val="22"/>
          <w:lang w:val="en-US"/>
        </w:rPr>
        <w:t xml:space="preserve"> in ministry</w:t>
      </w:r>
      <w:r w:rsidR="00AB4C5D" w:rsidRPr="0008100E">
        <w:rPr>
          <w:rFonts w:ascii="Century Gothic" w:hAnsi="Century Gothic" w:cs="Calibri"/>
          <w:color w:val="000000"/>
          <w:sz w:val="22"/>
          <w:szCs w:val="22"/>
          <w:lang w:val="en-US"/>
        </w:rPr>
        <w:t xml:space="preserve"> (I was at a loss for this</w:t>
      </w:r>
      <w:r w:rsidR="009B25C6" w:rsidRPr="0008100E">
        <w:rPr>
          <w:rFonts w:ascii="Century Gothic" w:hAnsi="Century Gothic" w:cs="Calibri"/>
          <w:color w:val="000000"/>
          <w:sz w:val="22"/>
          <w:szCs w:val="22"/>
          <w:lang w:val="en-US"/>
        </w:rPr>
        <w:t>),</w:t>
      </w:r>
      <w:r w:rsidRPr="0008100E">
        <w:rPr>
          <w:rFonts w:ascii="Century Gothic" w:hAnsi="Century Gothic" w:cs="Calibri"/>
          <w:color w:val="000000"/>
          <w:sz w:val="22"/>
          <w:szCs w:val="22"/>
          <w:lang w:val="en-US"/>
        </w:rPr>
        <w:t xml:space="preserve"> I received a call from the JRS</w:t>
      </w:r>
      <w:r w:rsidR="008A01B2" w:rsidRPr="0008100E">
        <w:rPr>
          <w:rFonts w:ascii="Century Gothic" w:hAnsi="Century Gothic" w:cs="Calibri"/>
          <w:color w:val="000000"/>
          <w:sz w:val="22"/>
          <w:szCs w:val="22"/>
          <w:lang w:val="en-US"/>
        </w:rPr>
        <w:t xml:space="preserve"> office in Nairobi, offering me the post of Project Director in Rhino Camp. Uganda. This was more than coincidence and a true answer to my prayers in </w:t>
      </w:r>
      <w:r w:rsidR="008A01B2" w:rsidRPr="0008100E">
        <w:rPr>
          <w:rFonts w:ascii="Century Gothic" w:hAnsi="Century Gothic" w:cs="Calibri"/>
          <w:color w:val="000000"/>
          <w:sz w:val="22"/>
          <w:szCs w:val="22"/>
          <w:lang w:val="en-US"/>
        </w:rPr>
        <w:lastRenderedPageBreak/>
        <w:t xml:space="preserve">my search for a new ministry on my return to Africa. I accepted with a very joyful heart - joy that increased </w:t>
      </w:r>
      <w:r w:rsidR="009B25C6">
        <w:rPr>
          <w:rFonts w:ascii="Century Gothic" w:hAnsi="Century Gothic" w:cs="Calibri"/>
          <w:color w:val="000000"/>
          <w:sz w:val="22"/>
          <w:szCs w:val="22"/>
          <w:lang w:val="en-US"/>
        </w:rPr>
        <w:t>on learning</w:t>
      </w:r>
      <w:r w:rsidR="008A01B2" w:rsidRPr="0008100E">
        <w:rPr>
          <w:rFonts w:ascii="Century Gothic" w:hAnsi="Century Gothic" w:cs="Calibri"/>
          <w:color w:val="000000"/>
          <w:sz w:val="22"/>
          <w:szCs w:val="22"/>
          <w:lang w:val="en-US"/>
        </w:rPr>
        <w:t xml:space="preserve"> that my companion in the project would be a newly-professed RSCJ from France! </w:t>
      </w:r>
    </w:p>
    <w:p w14:paraId="52425D70" w14:textId="77777777" w:rsidR="00E25D04" w:rsidRPr="0008100E" w:rsidRDefault="008A01B2"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t>Thus began a period of ministering to refugees and displaced persons in many places and in different capacities: Education Resource Person for Africa, spanning 17 countries, Education Consultant to the JRS Asia-Pacific region, “point person” for UNHCR, UNESCO, UNICEF et al. education meetings, to name a few. When I was called –</w:t>
      </w:r>
      <w:r w:rsidR="009B25C6">
        <w:rPr>
          <w:rFonts w:ascii="Century Gothic" w:hAnsi="Century Gothic" w:cs="Calibri"/>
          <w:color w:val="000000"/>
          <w:sz w:val="22"/>
          <w:szCs w:val="22"/>
          <w:lang w:val="en-US"/>
        </w:rPr>
        <w:t xml:space="preserve"> </w:t>
      </w:r>
      <w:r w:rsidRPr="0008100E">
        <w:rPr>
          <w:rFonts w:ascii="Century Gothic" w:hAnsi="Century Gothic" w:cs="Calibri"/>
          <w:color w:val="000000"/>
          <w:sz w:val="22"/>
          <w:szCs w:val="22"/>
          <w:lang w:val="en-US"/>
        </w:rPr>
        <w:t xml:space="preserve">again- to Rome </w:t>
      </w:r>
      <w:r w:rsidR="00AB4C5D" w:rsidRPr="0008100E">
        <w:rPr>
          <w:rFonts w:ascii="Century Gothic" w:hAnsi="Century Gothic" w:cs="Calibri"/>
          <w:color w:val="000000"/>
          <w:sz w:val="22"/>
          <w:szCs w:val="22"/>
          <w:lang w:val="en-US"/>
        </w:rPr>
        <w:t xml:space="preserve">in 2003 </w:t>
      </w:r>
      <w:r w:rsidRPr="0008100E">
        <w:rPr>
          <w:rFonts w:ascii="Century Gothic" w:hAnsi="Century Gothic" w:cs="Calibri"/>
          <w:color w:val="000000"/>
          <w:sz w:val="22"/>
          <w:szCs w:val="22"/>
          <w:lang w:val="en-US"/>
        </w:rPr>
        <w:t>to launch the rscjinternational.org website I remained close to JRS</w:t>
      </w:r>
      <w:r w:rsidR="009B25C6">
        <w:rPr>
          <w:rFonts w:ascii="Century Gothic" w:hAnsi="Century Gothic" w:cs="Calibri"/>
          <w:color w:val="000000"/>
          <w:sz w:val="22"/>
          <w:szCs w:val="22"/>
          <w:lang w:val="en-US"/>
        </w:rPr>
        <w:t>,</w:t>
      </w:r>
      <w:r w:rsidRPr="0008100E">
        <w:rPr>
          <w:rFonts w:ascii="Century Gothic" w:hAnsi="Century Gothic" w:cs="Calibri"/>
          <w:color w:val="000000"/>
          <w:sz w:val="22"/>
          <w:szCs w:val="22"/>
          <w:lang w:val="en-US"/>
        </w:rPr>
        <w:t xml:space="preserve"> and </w:t>
      </w:r>
      <w:r w:rsidR="00AB4C5D" w:rsidRPr="0008100E">
        <w:rPr>
          <w:rFonts w:ascii="Century Gothic" w:hAnsi="Century Gothic" w:cs="Calibri"/>
          <w:color w:val="000000"/>
          <w:sz w:val="22"/>
          <w:szCs w:val="22"/>
          <w:lang w:val="en-US"/>
        </w:rPr>
        <w:t>was sent</w:t>
      </w:r>
      <w:r w:rsidRPr="0008100E">
        <w:rPr>
          <w:rFonts w:ascii="Century Gothic" w:hAnsi="Century Gothic" w:cs="Calibri"/>
          <w:color w:val="000000"/>
          <w:sz w:val="22"/>
          <w:szCs w:val="22"/>
          <w:lang w:val="en-US"/>
        </w:rPr>
        <w:t xml:space="preserve"> to Chad for needs assessments and evaluations. </w:t>
      </w:r>
      <w:r w:rsidR="00E25D04" w:rsidRPr="0008100E">
        <w:rPr>
          <w:rFonts w:ascii="Century Gothic" w:hAnsi="Century Gothic" w:cs="Calibri"/>
          <w:color w:val="000000"/>
          <w:sz w:val="22"/>
          <w:szCs w:val="22"/>
          <w:lang w:val="en-US"/>
        </w:rPr>
        <w:t>Collaboration in t</w:t>
      </w:r>
      <w:r w:rsidRPr="0008100E">
        <w:rPr>
          <w:rFonts w:ascii="Century Gothic" w:hAnsi="Century Gothic" w:cs="Calibri"/>
          <w:color w:val="000000"/>
          <w:sz w:val="22"/>
          <w:szCs w:val="22"/>
          <w:lang w:val="en-US"/>
        </w:rPr>
        <w:t>he publication of a bo</w:t>
      </w:r>
      <w:r w:rsidR="00E25D04" w:rsidRPr="0008100E">
        <w:rPr>
          <w:rFonts w:ascii="Century Gothic" w:hAnsi="Century Gothic" w:cs="Calibri"/>
          <w:color w:val="000000"/>
          <w:sz w:val="22"/>
          <w:szCs w:val="22"/>
          <w:lang w:val="en-US"/>
        </w:rPr>
        <w:t>ok on 25 years of JRS education was yet another facet of my involvement</w:t>
      </w:r>
      <w:r w:rsidR="00AB4C5D" w:rsidRPr="0008100E">
        <w:rPr>
          <w:rFonts w:ascii="Century Gothic" w:hAnsi="Century Gothic" w:cs="Calibri"/>
          <w:color w:val="000000"/>
          <w:sz w:val="22"/>
          <w:szCs w:val="22"/>
          <w:lang w:val="en-US"/>
        </w:rPr>
        <w:t xml:space="preserve"> during the five years of my “second Roman exile”.</w:t>
      </w:r>
    </w:p>
    <w:p w14:paraId="57076F33" w14:textId="77777777" w:rsidR="00E25D04" w:rsidRPr="0008100E" w:rsidRDefault="00E25D04"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8A01B2" w:rsidRPr="0008100E">
        <w:rPr>
          <w:rFonts w:ascii="Century Gothic" w:hAnsi="Century Gothic" w:cs="Calibri"/>
          <w:color w:val="000000"/>
          <w:sz w:val="22"/>
          <w:szCs w:val="22"/>
          <w:lang w:val="en-US"/>
        </w:rPr>
        <w:t xml:space="preserve"> </w:t>
      </w:r>
      <w:r w:rsidRPr="0008100E">
        <w:rPr>
          <w:rFonts w:ascii="Century Gothic" w:hAnsi="Century Gothic" w:cs="Calibri"/>
          <w:color w:val="000000"/>
          <w:sz w:val="22"/>
          <w:szCs w:val="22"/>
          <w:lang w:val="en-US"/>
        </w:rPr>
        <w:t xml:space="preserve">When I thought </w:t>
      </w:r>
      <w:r w:rsidR="00AB4C5D" w:rsidRPr="0008100E">
        <w:rPr>
          <w:rFonts w:ascii="Century Gothic" w:hAnsi="Century Gothic" w:cs="Calibri"/>
          <w:color w:val="000000"/>
          <w:sz w:val="22"/>
          <w:szCs w:val="22"/>
          <w:lang w:val="en-US"/>
        </w:rPr>
        <w:t xml:space="preserve">that the end of </w:t>
      </w:r>
      <w:r w:rsidRPr="0008100E">
        <w:rPr>
          <w:rFonts w:ascii="Century Gothic" w:hAnsi="Century Gothic" w:cs="Calibri"/>
          <w:color w:val="000000"/>
          <w:sz w:val="22"/>
          <w:szCs w:val="22"/>
          <w:lang w:val="en-US"/>
        </w:rPr>
        <w:t xml:space="preserve">my days of physical </w:t>
      </w:r>
      <w:r w:rsidR="009B25C6">
        <w:rPr>
          <w:rFonts w:ascii="Century Gothic" w:hAnsi="Century Gothic" w:cs="Calibri"/>
          <w:color w:val="000000"/>
          <w:sz w:val="22"/>
          <w:szCs w:val="22"/>
          <w:lang w:val="en-US"/>
        </w:rPr>
        <w:t>presence</w:t>
      </w:r>
      <w:r w:rsidRPr="0008100E">
        <w:rPr>
          <w:rFonts w:ascii="Century Gothic" w:hAnsi="Century Gothic" w:cs="Calibri"/>
          <w:color w:val="000000"/>
          <w:sz w:val="22"/>
          <w:szCs w:val="22"/>
          <w:lang w:val="en-US"/>
        </w:rPr>
        <w:t xml:space="preserve"> in the ministry of JRS</w:t>
      </w:r>
      <w:r w:rsidR="00AB4C5D" w:rsidRPr="0008100E">
        <w:rPr>
          <w:rFonts w:ascii="Century Gothic" w:hAnsi="Century Gothic" w:cs="Calibri"/>
          <w:color w:val="000000"/>
          <w:sz w:val="22"/>
          <w:szCs w:val="22"/>
          <w:lang w:val="en-US"/>
        </w:rPr>
        <w:t xml:space="preserve"> had finally arrived,</w:t>
      </w:r>
      <w:r w:rsidRPr="0008100E">
        <w:rPr>
          <w:rFonts w:ascii="Century Gothic" w:hAnsi="Century Gothic" w:cs="Calibri"/>
          <w:color w:val="000000"/>
          <w:sz w:val="22"/>
          <w:szCs w:val="22"/>
          <w:lang w:val="en-US"/>
        </w:rPr>
        <w:t xml:space="preserve"> two unexpected gifts came my way. In 2016 I was </w:t>
      </w:r>
      <w:r w:rsidR="00AB4C5D" w:rsidRPr="0008100E">
        <w:rPr>
          <w:rFonts w:ascii="Century Gothic" w:hAnsi="Century Gothic" w:cs="Calibri"/>
          <w:color w:val="000000"/>
          <w:sz w:val="22"/>
          <w:szCs w:val="22"/>
          <w:lang w:val="en-US"/>
        </w:rPr>
        <w:t>living in Puerto Rico and was quite surprised to receive an invitation to come</w:t>
      </w:r>
      <w:r w:rsidRPr="0008100E">
        <w:rPr>
          <w:rFonts w:ascii="Century Gothic" w:hAnsi="Century Gothic" w:cs="Calibri"/>
          <w:color w:val="000000"/>
          <w:sz w:val="22"/>
          <w:szCs w:val="22"/>
          <w:lang w:val="en-US"/>
        </w:rPr>
        <w:t xml:space="preserve"> to Rome </w:t>
      </w:r>
      <w:r w:rsidR="00AB4C5D" w:rsidRPr="0008100E">
        <w:rPr>
          <w:rFonts w:ascii="Century Gothic" w:hAnsi="Century Gothic" w:cs="Calibri"/>
          <w:color w:val="000000"/>
          <w:sz w:val="22"/>
          <w:szCs w:val="22"/>
          <w:lang w:val="en-US"/>
        </w:rPr>
        <w:t xml:space="preserve">to meet </w:t>
      </w:r>
      <w:r w:rsidRPr="0008100E">
        <w:rPr>
          <w:rFonts w:ascii="Century Gothic" w:hAnsi="Century Gothic" w:cs="Calibri"/>
          <w:color w:val="000000"/>
          <w:sz w:val="22"/>
          <w:szCs w:val="22"/>
          <w:lang w:val="en-US"/>
        </w:rPr>
        <w:t xml:space="preserve">with a group of JRS educators and university professors </w:t>
      </w:r>
      <w:r w:rsidR="00AB4C5D" w:rsidRPr="0008100E">
        <w:rPr>
          <w:rFonts w:ascii="Century Gothic" w:hAnsi="Century Gothic" w:cs="Calibri"/>
          <w:color w:val="000000"/>
          <w:sz w:val="22"/>
          <w:szCs w:val="22"/>
          <w:lang w:val="en-US"/>
        </w:rPr>
        <w:t xml:space="preserve">in order </w:t>
      </w:r>
      <w:r w:rsidRPr="0008100E">
        <w:rPr>
          <w:rFonts w:ascii="Century Gothic" w:hAnsi="Century Gothic" w:cs="Calibri"/>
          <w:color w:val="000000"/>
          <w:sz w:val="22"/>
          <w:szCs w:val="22"/>
          <w:lang w:val="en-US"/>
        </w:rPr>
        <w:t xml:space="preserve">to draw up a basic curriculum for teacher training that could be adapted to refugee situations worldwide. Last year I was recommended by JRS as a panelist in the Symposium on “A Pedagogy of Peace: the theory and practice of Catholic religious women in migrant education”, which took place in Kylemore Abbey, Ireland.  Research for this paper enabled me to contact RSCJ who had, or are currently ministering to migrants and refugees, </w:t>
      </w:r>
      <w:r w:rsidR="00AB4C5D" w:rsidRPr="0008100E">
        <w:rPr>
          <w:rFonts w:ascii="Century Gothic" w:hAnsi="Century Gothic" w:cs="Calibri"/>
          <w:color w:val="000000"/>
          <w:sz w:val="22"/>
          <w:szCs w:val="22"/>
          <w:lang w:val="en-US"/>
        </w:rPr>
        <w:t xml:space="preserve">to </w:t>
      </w:r>
      <w:r w:rsidRPr="0008100E">
        <w:rPr>
          <w:rFonts w:ascii="Century Gothic" w:hAnsi="Century Gothic" w:cs="Calibri"/>
          <w:color w:val="000000"/>
          <w:sz w:val="22"/>
          <w:szCs w:val="22"/>
          <w:lang w:val="en-US"/>
        </w:rPr>
        <w:t xml:space="preserve">gather their reflections and experiences, research Society publications on the topic, and </w:t>
      </w:r>
      <w:r w:rsidR="00AB4C5D" w:rsidRPr="0008100E">
        <w:rPr>
          <w:rFonts w:ascii="Century Gothic" w:hAnsi="Century Gothic" w:cs="Calibri"/>
          <w:color w:val="000000"/>
          <w:sz w:val="22"/>
          <w:szCs w:val="22"/>
          <w:lang w:val="en-US"/>
        </w:rPr>
        <w:t xml:space="preserve">to </w:t>
      </w:r>
      <w:r w:rsidRPr="0008100E">
        <w:rPr>
          <w:rFonts w:ascii="Century Gothic" w:hAnsi="Century Gothic" w:cs="Calibri"/>
          <w:color w:val="000000"/>
          <w:sz w:val="22"/>
          <w:szCs w:val="22"/>
          <w:lang w:val="en-US"/>
        </w:rPr>
        <w:t>conduct some interviews. The resulting paper</w:t>
      </w:r>
      <w:r w:rsidR="00DF06C1" w:rsidRPr="0008100E">
        <w:rPr>
          <w:rFonts w:ascii="Century Gothic" w:hAnsi="Century Gothic" w:cs="Calibri"/>
          <w:color w:val="000000"/>
          <w:sz w:val="22"/>
          <w:szCs w:val="22"/>
          <w:lang w:val="en-US"/>
        </w:rPr>
        <w:t xml:space="preserve"> is a source of great joy, as it enabled me to “touch”, to tap into and to celebrate the ministry of RSCJ worldwide to migrants and refugees.  The presentation </w:t>
      </w:r>
      <w:r w:rsidR="00403517" w:rsidRPr="0008100E">
        <w:rPr>
          <w:rFonts w:ascii="Century Gothic" w:hAnsi="Century Gothic" w:cs="Calibri"/>
          <w:color w:val="000000"/>
          <w:sz w:val="22"/>
          <w:szCs w:val="22"/>
          <w:lang w:val="en-US"/>
        </w:rPr>
        <w:t xml:space="preserve">answers the request </w:t>
      </w:r>
      <w:r w:rsidR="00AB4C5D" w:rsidRPr="0008100E">
        <w:rPr>
          <w:rFonts w:ascii="Century Gothic" w:hAnsi="Century Gothic" w:cs="Calibri"/>
          <w:color w:val="000000"/>
          <w:sz w:val="22"/>
          <w:szCs w:val="22"/>
          <w:lang w:val="en-US"/>
        </w:rPr>
        <w:t xml:space="preserve">of the organizers </w:t>
      </w:r>
      <w:r w:rsidR="00403517" w:rsidRPr="0008100E">
        <w:rPr>
          <w:rFonts w:ascii="Century Gothic" w:hAnsi="Century Gothic" w:cs="Calibri"/>
          <w:color w:val="000000"/>
          <w:sz w:val="22"/>
          <w:szCs w:val="22"/>
          <w:lang w:val="en-US"/>
        </w:rPr>
        <w:t>to illustrate how “our charism has been embodied in our educational theory and/or practice, and how this has informed educating migrants”</w:t>
      </w:r>
      <w:r w:rsidR="00AB4C5D" w:rsidRPr="0008100E">
        <w:rPr>
          <w:rFonts w:ascii="Century Gothic" w:hAnsi="Century Gothic" w:cs="Calibri"/>
          <w:color w:val="000000"/>
          <w:sz w:val="22"/>
          <w:szCs w:val="22"/>
          <w:lang w:val="en-US"/>
        </w:rPr>
        <w:t>.</w:t>
      </w:r>
      <w:r w:rsidR="00403517" w:rsidRPr="0008100E">
        <w:rPr>
          <w:rFonts w:ascii="Century Gothic" w:hAnsi="Century Gothic" w:cs="Calibri"/>
          <w:color w:val="000000"/>
          <w:sz w:val="22"/>
          <w:szCs w:val="22"/>
          <w:lang w:val="en-US"/>
        </w:rPr>
        <w:t xml:space="preserve"> T</w:t>
      </w:r>
      <w:r w:rsidR="00AB4C5D" w:rsidRPr="0008100E">
        <w:rPr>
          <w:rFonts w:ascii="Century Gothic" w:hAnsi="Century Gothic" w:cs="Calibri"/>
          <w:color w:val="000000"/>
          <w:sz w:val="22"/>
          <w:szCs w:val="22"/>
          <w:lang w:val="en-US"/>
        </w:rPr>
        <w:t xml:space="preserve">he </w:t>
      </w:r>
      <w:r w:rsidR="00721751">
        <w:rPr>
          <w:rFonts w:ascii="Century Gothic" w:hAnsi="Century Gothic" w:cs="Calibri"/>
          <w:color w:val="000000"/>
          <w:sz w:val="22"/>
          <w:szCs w:val="22"/>
          <w:lang w:val="en-US"/>
        </w:rPr>
        <w:t>presentation</w:t>
      </w:r>
      <w:r w:rsidR="0008100E">
        <w:rPr>
          <w:rFonts w:ascii="Century Gothic" w:hAnsi="Century Gothic" w:cs="Calibri"/>
          <w:color w:val="000000"/>
          <w:sz w:val="22"/>
          <w:szCs w:val="22"/>
          <w:lang w:val="en-US"/>
        </w:rPr>
        <w:t xml:space="preserve">, together </w:t>
      </w:r>
      <w:r w:rsidR="00403517" w:rsidRPr="0008100E">
        <w:rPr>
          <w:rFonts w:ascii="Century Gothic" w:hAnsi="Century Gothic" w:cs="Calibri"/>
          <w:color w:val="000000"/>
          <w:sz w:val="22"/>
          <w:szCs w:val="22"/>
          <w:lang w:val="en-US"/>
        </w:rPr>
        <w:t>the</w:t>
      </w:r>
      <w:r w:rsidR="00DF06C1" w:rsidRPr="0008100E">
        <w:rPr>
          <w:rFonts w:ascii="Century Gothic" w:hAnsi="Century Gothic" w:cs="Calibri"/>
          <w:color w:val="000000"/>
          <w:sz w:val="22"/>
          <w:szCs w:val="22"/>
          <w:lang w:val="en-US"/>
        </w:rPr>
        <w:t xml:space="preserve"> Dossier</w:t>
      </w:r>
      <w:r w:rsidR="00403517" w:rsidRPr="0008100E">
        <w:rPr>
          <w:rFonts w:ascii="Century Gothic" w:hAnsi="Century Gothic" w:cs="Calibri"/>
          <w:color w:val="000000"/>
          <w:sz w:val="22"/>
          <w:szCs w:val="22"/>
          <w:lang w:val="en-US"/>
        </w:rPr>
        <w:t xml:space="preserve"> that contains the </w:t>
      </w:r>
      <w:r w:rsidR="00DF06C1" w:rsidRPr="0008100E">
        <w:rPr>
          <w:rFonts w:ascii="Century Gothic" w:hAnsi="Century Gothic" w:cs="Calibri"/>
          <w:color w:val="000000"/>
          <w:sz w:val="22"/>
          <w:szCs w:val="22"/>
          <w:lang w:val="en-US"/>
        </w:rPr>
        <w:t>supporting documents</w:t>
      </w:r>
      <w:r w:rsidR="00AB4C5D" w:rsidRPr="0008100E">
        <w:rPr>
          <w:rFonts w:ascii="Century Gothic" w:hAnsi="Century Gothic" w:cs="Calibri"/>
          <w:color w:val="000000"/>
          <w:sz w:val="22"/>
          <w:szCs w:val="22"/>
          <w:lang w:val="en-US"/>
        </w:rPr>
        <w:t xml:space="preserve"> bear </w:t>
      </w:r>
      <w:r w:rsidR="00DF06C1" w:rsidRPr="0008100E">
        <w:rPr>
          <w:rFonts w:ascii="Century Gothic" w:hAnsi="Century Gothic" w:cs="Calibri"/>
          <w:color w:val="000000"/>
          <w:sz w:val="22"/>
          <w:szCs w:val="22"/>
          <w:lang w:val="en-US"/>
        </w:rPr>
        <w:t>witness to a well-kept secret</w:t>
      </w:r>
      <w:r w:rsidR="00403517" w:rsidRPr="0008100E">
        <w:rPr>
          <w:rFonts w:ascii="Century Gothic" w:hAnsi="Century Gothic" w:cs="Calibri"/>
          <w:color w:val="000000"/>
          <w:sz w:val="22"/>
          <w:szCs w:val="22"/>
          <w:lang w:val="en-US"/>
        </w:rPr>
        <w:t>:</w:t>
      </w:r>
      <w:r w:rsidR="00DF06C1" w:rsidRPr="0008100E">
        <w:rPr>
          <w:rFonts w:ascii="Century Gothic" w:hAnsi="Century Gothic" w:cs="Calibri"/>
          <w:color w:val="000000"/>
          <w:sz w:val="22"/>
          <w:szCs w:val="22"/>
          <w:lang w:val="en-US"/>
        </w:rPr>
        <w:t xml:space="preserve"> the multifaceted</w:t>
      </w:r>
      <w:r w:rsidR="009B25C6">
        <w:rPr>
          <w:rFonts w:ascii="Century Gothic" w:hAnsi="Century Gothic" w:cs="Calibri"/>
          <w:color w:val="000000"/>
          <w:sz w:val="22"/>
          <w:szCs w:val="22"/>
          <w:lang w:val="en-US"/>
        </w:rPr>
        <w:t xml:space="preserve">, </w:t>
      </w:r>
      <w:r w:rsidR="000225A2">
        <w:rPr>
          <w:rFonts w:ascii="Century Gothic" w:hAnsi="Century Gothic" w:cs="Calibri"/>
          <w:color w:val="000000"/>
          <w:sz w:val="22"/>
          <w:szCs w:val="22"/>
          <w:lang w:val="en-US"/>
        </w:rPr>
        <w:t xml:space="preserve">well thought out, </w:t>
      </w:r>
      <w:r w:rsidR="000225A2" w:rsidRPr="0008100E">
        <w:rPr>
          <w:rFonts w:ascii="Century Gothic" w:hAnsi="Century Gothic" w:cs="Calibri"/>
          <w:color w:val="000000"/>
          <w:sz w:val="22"/>
          <w:szCs w:val="22"/>
          <w:lang w:val="en-US"/>
        </w:rPr>
        <w:t>and</w:t>
      </w:r>
      <w:r w:rsidR="00DF06C1" w:rsidRPr="0008100E">
        <w:rPr>
          <w:rFonts w:ascii="Century Gothic" w:hAnsi="Century Gothic" w:cs="Calibri"/>
          <w:color w:val="000000"/>
          <w:sz w:val="22"/>
          <w:szCs w:val="22"/>
          <w:lang w:val="en-US"/>
        </w:rPr>
        <w:t xml:space="preserve"> creative ways in which RSCJ are, or have been present to “peoples on the move”, always with the heart of an educator.</w:t>
      </w:r>
    </w:p>
    <w:p w14:paraId="5341D0D7" w14:textId="77777777" w:rsidR="000225A2" w:rsidRDefault="00874D43"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Pr="0008100E">
        <w:rPr>
          <w:rFonts w:ascii="Century Gothic" w:hAnsi="Century Gothic" w:cs="Calibri"/>
          <w:i/>
          <w:color w:val="000000"/>
          <w:sz w:val="22"/>
          <w:szCs w:val="22"/>
          <w:lang w:val="en-US"/>
        </w:rPr>
        <w:t>What did I learn from this experience? How did it</w:t>
      </w:r>
      <w:r w:rsidRPr="0008100E">
        <w:rPr>
          <w:rFonts w:ascii="Century Gothic" w:hAnsi="Century Gothic" w:cs="Calibri"/>
          <w:color w:val="000000"/>
          <w:sz w:val="22"/>
          <w:szCs w:val="22"/>
          <w:lang w:val="en-US"/>
        </w:rPr>
        <w:t xml:space="preserve"> </w:t>
      </w:r>
      <w:proofErr w:type="spellStart"/>
      <w:r w:rsidRPr="0008100E">
        <w:rPr>
          <w:rFonts w:ascii="Century Gothic" w:hAnsi="Century Gothic" w:cs="Calibri"/>
          <w:i/>
          <w:color w:val="000000"/>
          <w:sz w:val="22"/>
          <w:szCs w:val="22"/>
          <w:lang w:val="en-US"/>
        </w:rPr>
        <w:t>form</w:t>
      </w:r>
      <w:proofErr w:type="spellEnd"/>
      <w:r w:rsidRPr="0008100E">
        <w:rPr>
          <w:rFonts w:ascii="Century Gothic" w:hAnsi="Century Gothic" w:cs="Calibri"/>
          <w:i/>
          <w:color w:val="000000"/>
          <w:sz w:val="22"/>
          <w:szCs w:val="22"/>
          <w:lang w:val="en-US"/>
        </w:rPr>
        <w:t xml:space="preserve"> me?</w:t>
      </w:r>
      <w:r w:rsidRPr="0008100E">
        <w:rPr>
          <w:rFonts w:ascii="Century Gothic" w:hAnsi="Century Gothic" w:cs="Calibri"/>
          <w:color w:val="000000"/>
          <w:sz w:val="22"/>
          <w:szCs w:val="22"/>
          <w:lang w:val="en-US"/>
        </w:rPr>
        <w:t xml:space="preserve"> First of all it placed me right wher</w:t>
      </w:r>
      <w:r w:rsidR="002E7348" w:rsidRPr="0008100E">
        <w:rPr>
          <w:rFonts w:ascii="Century Gothic" w:hAnsi="Century Gothic" w:cs="Calibri"/>
          <w:color w:val="000000"/>
          <w:sz w:val="22"/>
          <w:szCs w:val="22"/>
          <w:lang w:val="en-US"/>
        </w:rPr>
        <w:t xml:space="preserve">e the pierced Heart of Jesus is: </w:t>
      </w:r>
      <w:r w:rsidRPr="0008100E">
        <w:rPr>
          <w:rFonts w:ascii="Century Gothic" w:hAnsi="Century Gothic" w:cs="Calibri"/>
          <w:color w:val="000000"/>
          <w:sz w:val="22"/>
          <w:szCs w:val="22"/>
          <w:lang w:val="en-US"/>
        </w:rPr>
        <w:t xml:space="preserve">in persons who have had to flee and leave behind what they knew and loved. Persons who needed courage to face a future that was not only uncertain but full of fear. </w:t>
      </w:r>
      <w:r w:rsidR="00F37541" w:rsidRPr="0008100E">
        <w:rPr>
          <w:rFonts w:ascii="Century Gothic" w:hAnsi="Century Gothic" w:cs="Calibri"/>
          <w:color w:val="000000"/>
          <w:sz w:val="22"/>
          <w:szCs w:val="22"/>
          <w:lang w:val="en-US"/>
        </w:rPr>
        <w:t xml:space="preserve">Persons who were always at the mercy of others, be it governments, citizens or relief workers. </w:t>
      </w:r>
      <w:r w:rsidR="002E7348" w:rsidRPr="0008100E">
        <w:rPr>
          <w:rFonts w:ascii="Century Gothic" w:hAnsi="Century Gothic" w:cs="Calibri"/>
          <w:color w:val="000000"/>
          <w:sz w:val="22"/>
          <w:szCs w:val="22"/>
          <w:lang w:val="en-US"/>
        </w:rPr>
        <w:t>P</w:t>
      </w:r>
      <w:r w:rsidRPr="0008100E">
        <w:rPr>
          <w:rFonts w:ascii="Century Gothic" w:hAnsi="Century Gothic" w:cs="Calibri"/>
          <w:color w:val="000000"/>
          <w:sz w:val="22"/>
          <w:szCs w:val="22"/>
          <w:lang w:val="en-US"/>
        </w:rPr>
        <w:t xml:space="preserve">ersons who could live in the hope that they could pass on to their children the possibility of not repeating their mistakes, of a future that could be different. </w:t>
      </w:r>
      <w:r w:rsidR="000225A2">
        <w:rPr>
          <w:rFonts w:ascii="Century Gothic" w:hAnsi="Century Gothic" w:cs="Calibri"/>
          <w:color w:val="000000"/>
          <w:sz w:val="22"/>
          <w:szCs w:val="22"/>
          <w:lang w:val="en-US"/>
        </w:rPr>
        <w:t xml:space="preserve"> </w:t>
      </w:r>
    </w:p>
    <w:p w14:paraId="1EF5B5BA" w14:textId="77777777" w:rsidR="007D3E5C" w:rsidRPr="0008100E" w:rsidRDefault="00874D43"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t>I wrote many po</w:t>
      </w:r>
      <w:r w:rsidR="007D3E5C" w:rsidRPr="0008100E">
        <w:rPr>
          <w:rFonts w:ascii="Century Gothic" w:hAnsi="Century Gothic" w:cs="Calibri"/>
          <w:color w:val="000000"/>
          <w:sz w:val="22"/>
          <w:szCs w:val="22"/>
          <w:lang w:val="en-US"/>
        </w:rPr>
        <w:t xml:space="preserve">ems during my years of service, because what I lived touched me at the center of my heart. Sometimes I asked questions with the refugees. At times we wept together. Or caught a glimmer of hope. My </w:t>
      </w:r>
      <w:r w:rsidR="00E1423C" w:rsidRPr="0008100E">
        <w:rPr>
          <w:rFonts w:ascii="Century Gothic" w:hAnsi="Century Gothic" w:cs="Calibri"/>
          <w:color w:val="000000"/>
          <w:sz w:val="22"/>
          <w:szCs w:val="22"/>
          <w:lang w:val="en-US"/>
        </w:rPr>
        <w:t>prayer</w:t>
      </w:r>
      <w:r w:rsidR="007D3E5C" w:rsidRPr="0008100E">
        <w:rPr>
          <w:rFonts w:ascii="Century Gothic" w:hAnsi="Century Gothic" w:cs="Calibri"/>
          <w:color w:val="000000"/>
          <w:sz w:val="22"/>
          <w:szCs w:val="22"/>
          <w:lang w:val="en-US"/>
        </w:rPr>
        <w:t xml:space="preserve">, my contemplation was </w:t>
      </w:r>
      <w:r w:rsidR="007D3E5C" w:rsidRPr="0008100E">
        <w:rPr>
          <w:rFonts w:ascii="Century Gothic" w:hAnsi="Century Gothic" w:cs="Calibri"/>
          <w:color w:val="000000"/>
          <w:sz w:val="22"/>
          <w:szCs w:val="22"/>
          <w:lang w:val="en-US"/>
        </w:rPr>
        <w:lastRenderedPageBreak/>
        <w:t>deeply rooted in what I saw and heard and touched, especially as they touched my heart.</w:t>
      </w:r>
      <w:r w:rsidR="0008100E" w:rsidRPr="0008100E">
        <w:rPr>
          <w:rFonts w:ascii="Century Gothic" w:hAnsi="Century Gothic" w:cs="Calibri"/>
          <w:color w:val="000000"/>
          <w:sz w:val="22"/>
          <w:szCs w:val="22"/>
          <w:lang w:val="en-US"/>
        </w:rPr>
        <w:t xml:space="preserve"> All the comings and goings, all the travels and sessions were the background for a dep spiritual journey.</w:t>
      </w:r>
    </w:p>
    <w:p w14:paraId="53497071" w14:textId="77777777" w:rsidR="007D3E5C" w:rsidRPr="0008100E" w:rsidRDefault="007D3E5C"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9B25C6">
        <w:rPr>
          <w:rFonts w:ascii="Century Gothic" w:hAnsi="Century Gothic" w:cs="Calibri"/>
          <w:color w:val="000000"/>
          <w:sz w:val="22"/>
          <w:szCs w:val="22"/>
          <w:lang w:val="en-US"/>
        </w:rPr>
        <w:t>I contemplate</w:t>
      </w:r>
      <w:r w:rsidR="00414B93" w:rsidRPr="0008100E">
        <w:rPr>
          <w:rFonts w:ascii="Century Gothic" w:hAnsi="Century Gothic" w:cs="Calibri"/>
          <w:color w:val="000000"/>
          <w:sz w:val="22"/>
          <w:szCs w:val="22"/>
          <w:lang w:val="en-US"/>
        </w:rPr>
        <w:t xml:space="preserve"> </w:t>
      </w:r>
      <w:r w:rsidR="009B25C6">
        <w:rPr>
          <w:rFonts w:ascii="Century Gothic" w:hAnsi="Century Gothic" w:cs="Calibri"/>
          <w:color w:val="000000"/>
          <w:sz w:val="22"/>
          <w:szCs w:val="22"/>
          <w:lang w:val="en-US"/>
        </w:rPr>
        <w:t xml:space="preserve">daily </w:t>
      </w:r>
      <w:r w:rsidR="00414B93" w:rsidRPr="0008100E">
        <w:rPr>
          <w:rFonts w:ascii="Century Gothic" w:hAnsi="Century Gothic" w:cs="Calibri"/>
          <w:color w:val="000000"/>
          <w:sz w:val="22"/>
          <w:szCs w:val="22"/>
          <w:lang w:val="en-US"/>
        </w:rPr>
        <w:t>the “</w:t>
      </w:r>
      <w:r w:rsidR="00414B93" w:rsidRPr="009B25C6">
        <w:rPr>
          <w:rFonts w:ascii="Century Gothic" w:hAnsi="Century Gothic" w:cs="Calibri"/>
          <w:i/>
          <w:color w:val="000000"/>
          <w:sz w:val="22"/>
          <w:szCs w:val="22"/>
          <w:lang w:val="en-US"/>
        </w:rPr>
        <w:t>Word that indeed pitched His tent among us, in a landscape dotted with plastic, the UNHCR-blue of the newly arrived.”</w:t>
      </w:r>
    </w:p>
    <w:p w14:paraId="436B9104" w14:textId="77777777" w:rsidR="007D3E5C" w:rsidRPr="0008100E" w:rsidRDefault="007D3E5C" w:rsidP="007D3E5C">
      <w:pPr>
        <w:spacing w:line="240" w:lineRule="auto"/>
        <w:rPr>
          <w:rFonts w:ascii="Century Gothic" w:hAnsi="Century Gothic"/>
          <w:lang w:val="en-US"/>
        </w:rPr>
      </w:pPr>
      <w:r w:rsidRPr="0008100E">
        <w:rPr>
          <w:rFonts w:ascii="Century Gothic" w:hAnsi="Century Gothic"/>
          <w:lang w:val="en-US"/>
        </w:rPr>
        <w:tab/>
        <w:t xml:space="preserve"> I witnesses deep faith, as during a joyful Eucharist with songs and harps: </w:t>
      </w:r>
      <w:r w:rsidRPr="0008100E">
        <w:rPr>
          <w:rFonts w:ascii="Century Gothic" w:hAnsi="Century Gothic"/>
          <w:i/>
          <w:lang w:val="en-US"/>
        </w:rPr>
        <w:t>“Yes, we can sing. We sing our songs in an alien land…. Because one day God will bring the exiles home.  Just as He called His son out of Egypt so too will He bring us, His children, home”.</w:t>
      </w:r>
    </w:p>
    <w:p w14:paraId="10A72ADC" w14:textId="77777777" w:rsidR="007D3E5C" w:rsidRPr="0008100E" w:rsidRDefault="007D3E5C" w:rsidP="007D3E5C">
      <w:pPr>
        <w:rPr>
          <w:rFonts w:ascii="Century Gothic" w:hAnsi="Century Gothic"/>
          <w:i/>
          <w:lang w:val="en-US"/>
        </w:rPr>
      </w:pPr>
      <w:r w:rsidRPr="0008100E">
        <w:rPr>
          <w:rFonts w:ascii="Century Gothic" w:hAnsi="Century Gothic"/>
          <w:lang w:val="en-US"/>
        </w:rPr>
        <w:tab/>
        <w:t xml:space="preserve">I cry in aguish with the people of Rwanda after the genocide: </w:t>
      </w:r>
      <w:r w:rsidRPr="0008100E">
        <w:rPr>
          <w:rFonts w:ascii="Century Gothic" w:hAnsi="Century Gothic"/>
          <w:i/>
          <w:lang w:val="en-US"/>
        </w:rPr>
        <w:t>“How long, O Lord, how long Will the thousand hills ring again shouting life, joy, peace?</w:t>
      </w:r>
    </w:p>
    <w:p w14:paraId="7823FCAE" w14:textId="77777777" w:rsidR="007D3E5C" w:rsidRPr="0008100E" w:rsidRDefault="007D3E5C" w:rsidP="007D3E5C">
      <w:pPr>
        <w:rPr>
          <w:rFonts w:ascii="Century Gothic" w:hAnsi="Century Gothic"/>
          <w:i/>
          <w:lang w:val="en-US"/>
        </w:rPr>
      </w:pPr>
      <w:r w:rsidRPr="0008100E">
        <w:rPr>
          <w:rFonts w:ascii="Century Gothic" w:hAnsi="Century Gothic"/>
          <w:lang w:val="en-US"/>
        </w:rPr>
        <w:tab/>
        <w:t xml:space="preserve"> </w:t>
      </w:r>
      <w:r w:rsidR="00E1423C" w:rsidRPr="0008100E">
        <w:rPr>
          <w:rFonts w:ascii="Century Gothic" w:hAnsi="Century Gothic"/>
          <w:lang w:val="en-US"/>
        </w:rPr>
        <w:t xml:space="preserve">I </w:t>
      </w:r>
      <w:r w:rsidRPr="0008100E">
        <w:rPr>
          <w:rFonts w:ascii="Century Gothic" w:hAnsi="Century Gothic"/>
          <w:lang w:val="en-US"/>
        </w:rPr>
        <w:t xml:space="preserve">walk with the refugees of Rhino Camp on the way to the census: </w:t>
      </w:r>
      <w:r w:rsidRPr="0008100E">
        <w:rPr>
          <w:rFonts w:ascii="Century Gothic" w:hAnsi="Century Gothic"/>
          <w:i/>
          <w:lang w:val="en-US"/>
        </w:rPr>
        <w:t>“This year there was a census in Northern Uganda. Mary and Joseph walked once more to the assigned place to be counted, registered, given a ration card.”</w:t>
      </w:r>
    </w:p>
    <w:p w14:paraId="17A19959" w14:textId="77777777" w:rsidR="007D3E5C" w:rsidRPr="0008100E" w:rsidRDefault="007D3E5C" w:rsidP="007D3E5C">
      <w:pPr>
        <w:rPr>
          <w:rFonts w:ascii="Century Gothic" w:hAnsi="Century Gothic"/>
          <w:lang w:val="en-US"/>
        </w:rPr>
      </w:pPr>
      <w:r w:rsidRPr="0008100E">
        <w:rPr>
          <w:rFonts w:ascii="Century Gothic" w:hAnsi="Century Gothic"/>
          <w:i/>
          <w:lang w:val="en-US"/>
        </w:rPr>
        <w:tab/>
        <w:t>“My country is paradise”, wrote Aisha, as she drew amid flowers</w:t>
      </w:r>
      <w:r w:rsidR="009B25C6">
        <w:rPr>
          <w:rFonts w:ascii="Century Gothic" w:hAnsi="Century Gothic"/>
          <w:i/>
          <w:lang w:val="en-US"/>
        </w:rPr>
        <w:t>,</w:t>
      </w:r>
      <w:r w:rsidRPr="0008100E">
        <w:rPr>
          <w:rFonts w:ascii="Century Gothic" w:hAnsi="Century Gothic"/>
          <w:i/>
          <w:lang w:val="en-US"/>
        </w:rPr>
        <w:t xml:space="preserve"> soldiers, helicopters and guns”. </w:t>
      </w:r>
      <w:r w:rsidRPr="0008100E">
        <w:rPr>
          <w:rFonts w:ascii="Century Gothic" w:hAnsi="Century Gothic"/>
          <w:lang w:val="en-US"/>
        </w:rPr>
        <w:t xml:space="preserve">How can any </w:t>
      </w:r>
      <w:r w:rsidR="00721751">
        <w:rPr>
          <w:rFonts w:ascii="Century Gothic" w:hAnsi="Century Gothic"/>
          <w:lang w:val="en-US"/>
        </w:rPr>
        <w:t>heart</w:t>
      </w:r>
      <w:r w:rsidRPr="0008100E">
        <w:rPr>
          <w:rFonts w:ascii="Century Gothic" w:hAnsi="Century Gothic"/>
          <w:lang w:val="en-US"/>
        </w:rPr>
        <w:t xml:space="preserve"> remain unmoved in front of such </w:t>
      </w:r>
      <w:r w:rsidR="009B25C6">
        <w:rPr>
          <w:rFonts w:ascii="Century Gothic" w:hAnsi="Century Gothic"/>
          <w:lang w:val="en-US"/>
        </w:rPr>
        <w:t>an innocent perspective</w:t>
      </w:r>
      <w:r w:rsidRPr="0008100E">
        <w:rPr>
          <w:rFonts w:ascii="Century Gothic" w:hAnsi="Century Gothic"/>
          <w:lang w:val="en-US"/>
        </w:rPr>
        <w:t>?</w:t>
      </w:r>
    </w:p>
    <w:p w14:paraId="2D84A1CE" w14:textId="77777777" w:rsidR="007D3E5C" w:rsidRPr="0008100E" w:rsidRDefault="007D3E5C" w:rsidP="007D3E5C">
      <w:pPr>
        <w:rPr>
          <w:rFonts w:ascii="Century Gothic" w:hAnsi="Century Gothic"/>
          <w:i/>
          <w:lang w:val="en-US"/>
        </w:rPr>
      </w:pPr>
      <w:r w:rsidRPr="0008100E">
        <w:rPr>
          <w:rFonts w:ascii="Century Gothic" w:hAnsi="Century Gothic"/>
          <w:lang w:val="en-US"/>
        </w:rPr>
        <w:tab/>
        <w:t xml:space="preserve">A Red Cross bulletin board brings home the fact that people had to flee </w:t>
      </w:r>
      <w:r w:rsidR="009B25C6">
        <w:rPr>
          <w:rFonts w:ascii="Century Gothic" w:hAnsi="Century Gothic"/>
          <w:lang w:val="en-US"/>
        </w:rPr>
        <w:t xml:space="preserve">Rwanda </w:t>
      </w:r>
      <w:r w:rsidRPr="0008100E">
        <w:rPr>
          <w:rFonts w:ascii="Century Gothic" w:hAnsi="Century Gothic"/>
          <w:lang w:val="en-US"/>
        </w:rPr>
        <w:t xml:space="preserve">in such a hurry that </w:t>
      </w:r>
      <w:r w:rsidR="009B25C6">
        <w:rPr>
          <w:rFonts w:ascii="Century Gothic" w:hAnsi="Century Gothic"/>
          <w:lang w:val="en-US"/>
        </w:rPr>
        <w:t xml:space="preserve">many </w:t>
      </w:r>
      <w:r w:rsidRPr="0008100E">
        <w:rPr>
          <w:rFonts w:ascii="Century Gothic" w:hAnsi="Century Gothic"/>
          <w:lang w:val="en-US"/>
        </w:rPr>
        <w:t>children were left behind</w:t>
      </w:r>
      <w:r w:rsidR="009B25C6">
        <w:rPr>
          <w:rFonts w:ascii="Century Gothic" w:hAnsi="Century Gothic"/>
          <w:lang w:val="en-US"/>
        </w:rPr>
        <w:t xml:space="preserve"> in the confusion</w:t>
      </w:r>
      <w:r w:rsidRPr="0008100E">
        <w:rPr>
          <w:rFonts w:ascii="Century Gothic" w:hAnsi="Century Gothic"/>
          <w:lang w:val="en-US"/>
        </w:rPr>
        <w:t>: “</w:t>
      </w:r>
      <w:r w:rsidRPr="0008100E">
        <w:rPr>
          <w:rFonts w:ascii="Century Gothic" w:hAnsi="Century Gothic"/>
          <w:i/>
          <w:lang w:val="en-US"/>
        </w:rPr>
        <w:t>What do you tell them, Mary? That you too lost a child? Do you tell them of the anguish of a small hand letting go?</w:t>
      </w:r>
      <w:r w:rsidR="005F4242">
        <w:rPr>
          <w:rFonts w:ascii="Century Gothic" w:hAnsi="Century Gothic"/>
          <w:i/>
          <w:lang w:val="en-US"/>
        </w:rPr>
        <w:t xml:space="preserve"> Do you tell them of the searching, of the hope, from face to face”</w:t>
      </w:r>
      <w:r w:rsidR="009B25C6">
        <w:rPr>
          <w:rFonts w:ascii="Century Gothic" w:hAnsi="Century Gothic"/>
          <w:i/>
          <w:lang w:val="en-US"/>
        </w:rPr>
        <w:t>...</w:t>
      </w:r>
    </w:p>
    <w:p w14:paraId="544037B2" w14:textId="77777777" w:rsidR="007D3E5C" w:rsidRPr="0008100E" w:rsidRDefault="007D3E5C" w:rsidP="007D3E5C">
      <w:pPr>
        <w:rPr>
          <w:rFonts w:ascii="Century Gothic" w:hAnsi="Century Gothic"/>
          <w:lang w:val="en-US"/>
        </w:rPr>
      </w:pPr>
      <w:r w:rsidRPr="0008100E">
        <w:rPr>
          <w:rFonts w:ascii="Century Gothic" w:hAnsi="Century Gothic"/>
          <w:lang w:val="en-US"/>
        </w:rPr>
        <w:tab/>
        <w:t xml:space="preserve">Or, </w:t>
      </w:r>
      <w:r w:rsidRPr="0008100E">
        <w:rPr>
          <w:rFonts w:ascii="Century Gothic" w:hAnsi="Century Gothic"/>
          <w:i/>
          <w:lang w:val="en-US"/>
        </w:rPr>
        <w:t xml:space="preserve">“God weeps for her children, her refugee children, and will be </w:t>
      </w:r>
      <w:r w:rsidR="005F4242">
        <w:rPr>
          <w:rFonts w:ascii="Century Gothic" w:hAnsi="Century Gothic"/>
          <w:i/>
          <w:lang w:val="en-US"/>
        </w:rPr>
        <w:t xml:space="preserve">not be </w:t>
      </w:r>
      <w:r w:rsidRPr="0008100E">
        <w:rPr>
          <w:rFonts w:ascii="Century Gothic" w:hAnsi="Century Gothic"/>
          <w:i/>
          <w:lang w:val="en-US"/>
        </w:rPr>
        <w:t>comforted</w:t>
      </w:r>
      <w:r w:rsidR="005F4242">
        <w:rPr>
          <w:rFonts w:ascii="Century Gothic" w:hAnsi="Century Gothic"/>
          <w:i/>
          <w:lang w:val="en-US"/>
        </w:rPr>
        <w:t>,</w:t>
      </w:r>
      <w:r w:rsidRPr="0008100E">
        <w:rPr>
          <w:rFonts w:ascii="Century Gothic" w:hAnsi="Century Gothic"/>
          <w:i/>
          <w:lang w:val="en-US"/>
        </w:rPr>
        <w:t xml:space="preserve"> because they are no more”</w:t>
      </w:r>
      <w:r w:rsidRPr="0008100E">
        <w:rPr>
          <w:rFonts w:ascii="Century Gothic" w:hAnsi="Century Gothic"/>
          <w:lang w:val="en-US"/>
        </w:rPr>
        <w:t>, on reading the news that refugees from Rwanda were pushed back into their country</w:t>
      </w:r>
      <w:r w:rsidR="009B25C6">
        <w:rPr>
          <w:rFonts w:ascii="Century Gothic" w:hAnsi="Century Gothic"/>
          <w:lang w:val="en-US"/>
        </w:rPr>
        <w:t>,</w:t>
      </w:r>
      <w:r w:rsidRPr="0008100E">
        <w:rPr>
          <w:rFonts w:ascii="Century Gothic" w:hAnsi="Century Gothic"/>
          <w:lang w:val="en-US"/>
        </w:rPr>
        <w:t xml:space="preserve"> to face uncertainty and death.</w:t>
      </w:r>
    </w:p>
    <w:p w14:paraId="3EA59C07" w14:textId="77777777" w:rsidR="007D3E5C" w:rsidRPr="0008100E" w:rsidRDefault="00E1423C" w:rsidP="007D3E5C">
      <w:pPr>
        <w:rPr>
          <w:rFonts w:ascii="Century Gothic" w:hAnsi="Century Gothic"/>
          <w:lang w:val="en-US"/>
        </w:rPr>
      </w:pPr>
      <w:r w:rsidRPr="0008100E">
        <w:rPr>
          <w:rFonts w:ascii="Century Gothic" w:hAnsi="Century Gothic"/>
          <w:i/>
          <w:lang w:val="en-US"/>
        </w:rPr>
        <w:tab/>
      </w:r>
      <w:r w:rsidR="007D3E5C" w:rsidRPr="0008100E">
        <w:rPr>
          <w:rFonts w:ascii="Century Gothic" w:hAnsi="Century Gothic"/>
          <w:i/>
          <w:lang w:val="en-US"/>
        </w:rPr>
        <w:t>“The day of her exile, the skill of her hands, the pot that she fashions are all that she has. No longer at home in Burundi, her land”</w:t>
      </w:r>
      <w:r w:rsidR="007D3E5C" w:rsidRPr="0008100E">
        <w:rPr>
          <w:rFonts w:ascii="Century Gothic" w:hAnsi="Century Gothic"/>
          <w:lang w:val="en-US"/>
        </w:rPr>
        <w:t xml:space="preserve"> –</w:t>
      </w:r>
      <w:r w:rsidR="009B25C6">
        <w:rPr>
          <w:rFonts w:ascii="Century Gothic" w:hAnsi="Century Gothic"/>
          <w:lang w:val="en-US"/>
        </w:rPr>
        <w:t xml:space="preserve"> on </w:t>
      </w:r>
      <w:r w:rsidR="005F4242">
        <w:rPr>
          <w:rFonts w:ascii="Century Gothic" w:hAnsi="Century Gothic"/>
          <w:lang w:val="en-US"/>
        </w:rPr>
        <w:t>watching a woman, sitting near her tent, making</w:t>
      </w:r>
      <w:r w:rsidR="007D3E5C" w:rsidRPr="0008100E">
        <w:rPr>
          <w:rFonts w:ascii="Century Gothic" w:hAnsi="Century Gothic"/>
          <w:lang w:val="en-US"/>
        </w:rPr>
        <w:t xml:space="preserve"> </w:t>
      </w:r>
      <w:r w:rsidR="005F4242">
        <w:rPr>
          <w:rFonts w:ascii="Century Gothic" w:hAnsi="Century Gothic"/>
          <w:lang w:val="en-US"/>
        </w:rPr>
        <w:t>clay pots.</w:t>
      </w:r>
    </w:p>
    <w:p w14:paraId="725F95C0" w14:textId="77777777" w:rsidR="007D3E5C" w:rsidRPr="0008100E" w:rsidRDefault="00E1423C" w:rsidP="007D3E5C">
      <w:pPr>
        <w:rPr>
          <w:rFonts w:ascii="Century Gothic" w:hAnsi="Century Gothic"/>
          <w:i/>
          <w:lang w:val="en-US"/>
        </w:rPr>
      </w:pPr>
      <w:r w:rsidRPr="0008100E">
        <w:rPr>
          <w:rFonts w:ascii="Century Gothic" w:hAnsi="Century Gothic"/>
          <w:lang w:val="en-US"/>
        </w:rPr>
        <w:tab/>
      </w:r>
      <w:r w:rsidR="005F4242" w:rsidRPr="0008100E">
        <w:rPr>
          <w:rFonts w:ascii="Century Gothic" w:hAnsi="Century Gothic"/>
          <w:lang w:val="en-US"/>
        </w:rPr>
        <w:t>A</w:t>
      </w:r>
      <w:r w:rsidR="007D3E5C" w:rsidRPr="0008100E">
        <w:rPr>
          <w:rFonts w:ascii="Century Gothic" w:hAnsi="Century Gothic"/>
          <w:lang w:val="en-US"/>
        </w:rPr>
        <w:t xml:space="preserve"> w</w:t>
      </w:r>
      <w:r w:rsidR="005F4242">
        <w:rPr>
          <w:rFonts w:ascii="Century Gothic" w:hAnsi="Century Gothic"/>
          <w:lang w:val="en-US"/>
        </w:rPr>
        <w:t>oman sits</w:t>
      </w:r>
      <w:r w:rsidR="007D3E5C" w:rsidRPr="0008100E">
        <w:rPr>
          <w:rFonts w:ascii="Century Gothic" w:hAnsi="Century Gothic"/>
          <w:lang w:val="en-US"/>
        </w:rPr>
        <w:t xml:space="preserve"> </w:t>
      </w:r>
      <w:r w:rsidR="005F4242" w:rsidRPr="0008100E">
        <w:rPr>
          <w:rFonts w:ascii="Century Gothic" w:hAnsi="Century Gothic"/>
          <w:lang w:val="en-US"/>
        </w:rPr>
        <w:t>in a desert</w:t>
      </w:r>
      <w:r w:rsidR="005F4242">
        <w:rPr>
          <w:rFonts w:ascii="Century Gothic" w:hAnsi="Century Gothic"/>
          <w:lang w:val="en-US"/>
        </w:rPr>
        <w:t xml:space="preserve">ed warehouse near Kinshasa, DRC: </w:t>
      </w:r>
      <w:r w:rsidR="007D3E5C" w:rsidRPr="0008100E">
        <w:rPr>
          <w:rFonts w:ascii="Century Gothic" w:hAnsi="Century Gothic"/>
          <w:lang w:val="en-US"/>
        </w:rPr>
        <w:t xml:space="preserve"> </w:t>
      </w:r>
      <w:r w:rsidR="007D3E5C" w:rsidRPr="0008100E">
        <w:rPr>
          <w:rFonts w:ascii="Century Gothic" w:hAnsi="Century Gothic"/>
          <w:i/>
          <w:lang w:val="en-US"/>
        </w:rPr>
        <w:t>“Alone. Unexpected gift of a fleeting moment -</w:t>
      </w:r>
      <w:r w:rsidR="005F4242">
        <w:rPr>
          <w:rFonts w:ascii="Century Gothic" w:hAnsi="Century Gothic"/>
          <w:i/>
          <w:lang w:val="en-US"/>
        </w:rPr>
        <w:t xml:space="preserve"> </w:t>
      </w:r>
      <w:r w:rsidR="007D3E5C" w:rsidRPr="0008100E">
        <w:rPr>
          <w:rFonts w:ascii="Century Gothic" w:hAnsi="Century Gothic"/>
          <w:i/>
          <w:lang w:val="en-US"/>
        </w:rPr>
        <w:t>Or eternal icon that is etched by war?”</w:t>
      </w:r>
    </w:p>
    <w:p w14:paraId="5800E574" w14:textId="77777777" w:rsidR="00414B93" w:rsidRPr="0008100E" w:rsidRDefault="00E1423C" w:rsidP="00E1423C">
      <w:pPr>
        <w:rPr>
          <w:rFonts w:ascii="Century Gothic" w:hAnsi="Century Gothic"/>
          <w:lang w:val="en-US"/>
        </w:rPr>
      </w:pPr>
      <w:r w:rsidRPr="0008100E">
        <w:rPr>
          <w:rFonts w:ascii="Century Gothic" w:hAnsi="Century Gothic"/>
          <w:lang w:val="en-US"/>
        </w:rPr>
        <w:tab/>
      </w:r>
      <w:r w:rsidR="009B25C6">
        <w:rPr>
          <w:rFonts w:ascii="Century Gothic" w:hAnsi="Century Gothic"/>
          <w:lang w:val="en-US"/>
        </w:rPr>
        <w:t>In every refugee camp, I ask</w:t>
      </w:r>
      <w:r w:rsidR="007D3E5C" w:rsidRPr="0008100E">
        <w:rPr>
          <w:rFonts w:ascii="Century Gothic" w:hAnsi="Century Gothic"/>
          <w:lang w:val="en-US"/>
        </w:rPr>
        <w:t xml:space="preserve">: </w:t>
      </w:r>
      <w:r w:rsidR="007D3E5C" w:rsidRPr="0008100E">
        <w:rPr>
          <w:rFonts w:ascii="Century Gothic" w:hAnsi="Century Gothic"/>
          <w:i/>
          <w:lang w:val="en-US"/>
        </w:rPr>
        <w:t>“How many times have I watched a man, or a woman just sit, and weave golden dreams of peace and plenty, of family and home, and scan the horizon, or sit there, just sit…”</w:t>
      </w:r>
    </w:p>
    <w:p w14:paraId="356F72FA" w14:textId="77777777" w:rsidR="007B4B13" w:rsidRDefault="00874D43"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t>These years drew out the best in me. I had to draw on all the skills I had, and other</w:t>
      </w:r>
      <w:r w:rsidR="00413C09" w:rsidRPr="0008100E">
        <w:rPr>
          <w:rFonts w:ascii="Century Gothic" w:hAnsi="Century Gothic" w:cs="Calibri"/>
          <w:color w:val="000000"/>
          <w:sz w:val="22"/>
          <w:szCs w:val="22"/>
          <w:lang w:val="en-US"/>
        </w:rPr>
        <w:t>s that I discovered as I walked the journeys of refugees so that together</w:t>
      </w:r>
      <w:r w:rsidRPr="0008100E">
        <w:rPr>
          <w:rFonts w:ascii="Century Gothic" w:hAnsi="Century Gothic" w:cs="Calibri"/>
          <w:color w:val="000000"/>
          <w:sz w:val="22"/>
          <w:szCs w:val="22"/>
          <w:lang w:val="en-US"/>
        </w:rPr>
        <w:t xml:space="preserve"> </w:t>
      </w:r>
      <w:r w:rsidR="00413C09" w:rsidRPr="0008100E">
        <w:rPr>
          <w:rFonts w:ascii="Century Gothic" w:hAnsi="Century Gothic" w:cs="Calibri"/>
          <w:color w:val="000000"/>
          <w:sz w:val="22"/>
          <w:szCs w:val="22"/>
          <w:lang w:val="en-US"/>
        </w:rPr>
        <w:t>we could clear</w:t>
      </w:r>
      <w:r w:rsidRPr="0008100E">
        <w:rPr>
          <w:rFonts w:ascii="Century Gothic" w:hAnsi="Century Gothic" w:cs="Calibri"/>
          <w:color w:val="000000"/>
          <w:sz w:val="22"/>
          <w:szCs w:val="22"/>
          <w:lang w:val="en-US"/>
        </w:rPr>
        <w:t xml:space="preserve"> a path for education in the different circumstances of exile. </w:t>
      </w:r>
      <w:r w:rsidR="002E7348" w:rsidRPr="0008100E">
        <w:rPr>
          <w:rFonts w:ascii="Century Gothic" w:hAnsi="Century Gothic" w:cs="Calibri"/>
          <w:color w:val="000000"/>
          <w:sz w:val="22"/>
          <w:szCs w:val="22"/>
          <w:lang w:val="en-US"/>
        </w:rPr>
        <w:t>This called for careful planning and, simultaneously, for the capacity to let go when circumstances – be it a</w:t>
      </w:r>
    </w:p>
    <w:p w14:paraId="0F9AA083" w14:textId="77777777" w:rsidR="00102A25" w:rsidRPr="0008100E" w:rsidRDefault="002E7348"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lastRenderedPageBreak/>
        <w:t xml:space="preserve">hostile </w:t>
      </w:r>
      <w:r w:rsidR="00413C09" w:rsidRPr="0008100E">
        <w:rPr>
          <w:rFonts w:ascii="Century Gothic" w:hAnsi="Century Gothic" w:cs="Calibri"/>
          <w:color w:val="000000"/>
          <w:sz w:val="22"/>
          <w:szCs w:val="22"/>
          <w:lang w:val="en-US"/>
        </w:rPr>
        <w:t xml:space="preserve">government, </w:t>
      </w:r>
      <w:r w:rsidRPr="0008100E">
        <w:rPr>
          <w:rFonts w:ascii="Century Gothic" w:hAnsi="Century Gothic" w:cs="Calibri"/>
          <w:color w:val="000000"/>
          <w:sz w:val="22"/>
          <w:szCs w:val="22"/>
          <w:lang w:val="en-US"/>
        </w:rPr>
        <w:t>rebel incursions</w:t>
      </w:r>
      <w:r w:rsidR="009B25C6">
        <w:rPr>
          <w:rFonts w:ascii="Century Gothic" w:hAnsi="Century Gothic" w:cs="Calibri"/>
          <w:color w:val="000000"/>
          <w:sz w:val="22"/>
          <w:szCs w:val="22"/>
          <w:lang w:val="en-US"/>
        </w:rPr>
        <w:t>, a fire or a flood</w:t>
      </w:r>
      <w:r w:rsidRPr="0008100E">
        <w:rPr>
          <w:rFonts w:ascii="Century Gothic" w:hAnsi="Century Gothic" w:cs="Calibri"/>
          <w:color w:val="000000"/>
          <w:sz w:val="22"/>
          <w:szCs w:val="22"/>
          <w:lang w:val="en-US"/>
        </w:rPr>
        <w:t xml:space="preserve"> - </w:t>
      </w:r>
      <w:r w:rsidR="00413C09" w:rsidRPr="0008100E">
        <w:rPr>
          <w:rFonts w:ascii="Century Gothic" w:hAnsi="Century Gothic" w:cs="Calibri"/>
          <w:color w:val="000000"/>
          <w:sz w:val="22"/>
          <w:szCs w:val="22"/>
          <w:lang w:val="en-US"/>
        </w:rPr>
        <w:t>necessitated</w:t>
      </w:r>
      <w:r w:rsidRPr="0008100E">
        <w:rPr>
          <w:rFonts w:ascii="Century Gothic" w:hAnsi="Century Gothic" w:cs="Calibri"/>
          <w:color w:val="000000"/>
          <w:sz w:val="22"/>
          <w:szCs w:val="22"/>
          <w:lang w:val="en-US"/>
        </w:rPr>
        <w:t xml:space="preserve"> a not so welcome change of plans.</w:t>
      </w:r>
    </w:p>
    <w:p w14:paraId="3A0C8434" w14:textId="77777777" w:rsidR="00313220" w:rsidRPr="0008100E" w:rsidRDefault="002E7348" w:rsidP="00FF34ED">
      <w:pPr>
        <w:pStyle w:val="NormalWeb"/>
        <w:spacing w:before="0" w:beforeAutospacing="0" w:after="200" w:afterAutospacing="0" w:line="276" w:lineRule="auto"/>
        <w:rPr>
          <w:rFonts w:ascii="Century Gothic" w:hAnsi="Century Gothic" w:cs="Calibri"/>
          <w:color w:val="000000"/>
          <w:sz w:val="22"/>
          <w:szCs w:val="22"/>
          <w:lang w:val="en-US"/>
        </w:rPr>
      </w:pPr>
      <w:r w:rsidRPr="0008100E">
        <w:rPr>
          <w:rFonts w:ascii="Century Gothic" w:hAnsi="Century Gothic" w:cs="Calibri"/>
          <w:color w:val="000000"/>
          <w:sz w:val="22"/>
          <w:szCs w:val="22"/>
          <w:lang w:val="en-US"/>
        </w:rPr>
        <w:tab/>
      </w:r>
      <w:r w:rsidR="00FF13D8" w:rsidRPr="0008100E">
        <w:rPr>
          <w:rFonts w:ascii="Century Gothic" w:hAnsi="Century Gothic" w:cs="Calibri"/>
          <w:color w:val="000000"/>
          <w:sz w:val="22"/>
          <w:szCs w:val="22"/>
          <w:lang w:val="en-US"/>
        </w:rPr>
        <w:t xml:space="preserve">Being with and for </w:t>
      </w:r>
      <w:r w:rsidR="0008100E" w:rsidRPr="0008100E">
        <w:rPr>
          <w:rFonts w:ascii="Century Gothic" w:hAnsi="Century Gothic" w:cs="Calibri"/>
          <w:color w:val="000000"/>
          <w:sz w:val="22"/>
          <w:szCs w:val="22"/>
          <w:lang w:val="en-US"/>
        </w:rPr>
        <w:t>refugees made</w:t>
      </w:r>
      <w:r w:rsidRPr="0008100E">
        <w:rPr>
          <w:rFonts w:ascii="Century Gothic" w:hAnsi="Century Gothic" w:cs="Calibri"/>
          <w:color w:val="000000"/>
          <w:sz w:val="22"/>
          <w:szCs w:val="22"/>
          <w:lang w:val="en-US"/>
        </w:rPr>
        <w:t xml:space="preserve"> me see very clearly that the gifts I had were to be put at the service of those who ached for theirs to be developed. It made me want to work </w:t>
      </w:r>
      <w:r w:rsidR="005F4242">
        <w:rPr>
          <w:rFonts w:ascii="Century Gothic" w:hAnsi="Century Gothic" w:cs="Calibri"/>
          <w:color w:val="000000"/>
          <w:sz w:val="22"/>
          <w:szCs w:val="22"/>
          <w:lang w:val="en-US"/>
        </w:rPr>
        <w:t xml:space="preserve">with others </w:t>
      </w:r>
      <w:r w:rsidR="005F4242" w:rsidRPr="0008100E">
        <w:rPr>
          <w:rFonts w:ascii="Century Gothic" w:hAnsi="Century Gothic" w:cs="Calibri"/>
          <w:color w:val="000000"/>
          <w:sz w:val="22"/>
          <w:szCs w:val="22"/>
          <w:lang w:val="en-US"/>
        </w:rPr>
        <w:t>so</w:t>
      </w:r>
      <w:r w:rsidRPr="0008100E">
        <w:rPr>
          <w:rFonts w:ascii="Century Gothic" w:hAnsi="Century Gothic" w:cs="Calibri"/>
          <w:color w:val="000000"/>
          <w:sz w:val="22"/>
          <w:szCs w:val="22"/>
          <w:lang w:val="en-US"/>
        </w:rPr>
        <w:t xml:space="preserve"> that these “disadvantaged persons’ could come into their own and </w:t>
      </w:r>
      <w:r w:rsidR="00FF13D8" w:rsidRPr="0008100E">
        <w:rPr>
          <w:rFonts w:ascii="Century Gothic" w:hAnsi="Century Gothic" w:cs="Calibri"/>
          <w:color w:val="000000"/>
          <w:sz w:val="22"/>
          <w:szCs w:val="22"/>
          <w:lang w:val="en-US"/>
        </w:rPr>
        <w:t>stand tall</w:t>
      </w:r>
      <w:r w:rsidRPr="0008100E">
        <w:rPr>
          <w:rFonts w:ascii="Century Gothic" w:hAnsi="Century Gothic" w:cs="Calibri"/>
          <w:color w:val="000000"/>
          <w:sz w:val="22"/>
          <w:szCs w:val="22"/>
          <w:lang w:val="en-US"/>
        </w:rPr>
        <w:t xml:space="preserve">. </w:t>
      </w:r>
      <w:r w:rsidR="005F4242">
        <w:rPr>
          <w:rFonts w:ascii="Century Gothic" w:hAnsi="Century Gothic" w:cs="Calibri"/>
          <w:color w:val="000000"/>
          <w:sz w:val="22"/>
          <w:szCs w:val="22"/>
          <w:lang w:val="en-US"/>
        </w:rPr>
        <w:t>Involvement</w:t>
      </w:r>
      <w:r w:rsidR="00973AB6">
        <w:rPr>
          <w:rFonts w:ascii="Century Gothic" w:hAnsi="Century Gothic" w:cs="Calibri"/>
          <w:color w:val="000000"/>
          <w:sz w:val="22"/>
          <w:szCs w:val="22"/>
          <w:lang w:val="en-US"/>
        </w:rPr>
        <w:t xml:space="preserve"> with JRS was a “natural” for me as an RSCJ.</w:t>
      </w:r>
      <w:r w:rsidR="005F4242">
        <w:rPr>
          <w:rFonts w:ascii="Century Gothic" w:hAnsi="Century Gothic" w:cs="Calibri"/>
          <w:color w:val="000000"/>
          <w:sz w:val="22"/>
          <w:szCs w:val="22"/>
          <w:lang w:val="en-US"/>
        </w:rPr>
        <w:t xml:space="preserve"> Not just because JRS</w:t>
      </w:r>
      <w:r w:rsidR="00973AB6">
        <w:rPr>
          <w:rFonts w:ascii="Century Gothic" w:hAnsi="Century Gothic" w:cs="Calibri"/>
          <w:color w:val="000000"/>
          <w:sz w:val="22"/>
          <w:szCs w:val="22"/>
          <w:lang w:val="en-US"/>
        </w:rPr>
        <w:t xml:space="preserve"> is a faith-based organization, but because it </w:t>
      </w:r>
      <w:r w:rsidR="005F4242">
        <w:rPr>
          <w:rFonts w:ascii="Century Gothic" w:hAnsi="Century Gothic" w:cs="Calibri"/>
          <w:color w:val="000000"/>
          <w:sz w:val="22"/>
          <w:szCs w:val="22"/>
          <w:lang w:val="en-US"/>
        </w:rPr>
        <w:t xml:space="preserve">offered me </w:t>
      </w:r>
      <w:r w:rsidR="00973AB6">
        <w:rPr>
          <w:rFonts w:ascii="Century Gothic" w:hAnsi="Century Gothic" w:cs="Calibri"/>
          <w:color w:val="000000"/>
          <w:sz w:val="22"/>
          <w:szCs w:val="22"/>
          <w:lang w:val="en-US"/>
        </w:rPr>
        <w:t>a way and a place</w:t>
      </w:r>
      <w:r w:rsidR="005F4242">
        <w:rPr>
          <w:rFonts w:ascii="Century Gothic" w:hAnsi="Century Gothic" w:cs="Calibri"/>
          <w:color w:val="000000"/>
          <w:sz w:val="22"/>
          <w:szCs w:val="22"/>
          <w:lang w:val="en-US"/>
        </w:rPr>
        <w:t xml:space="preserve"> for </w:t>
      </w:r>
      <w:r w:rsidR="00973AB6">
        <w:rPr>
          <w:rFonts w:ascii="Century Gothic" w:hAnsi="Century Gothic" w:cs="Calibri"/>
          <w:color w:val="000000"/>
          <w:sz w:val="22"/>
          <w:szCs w:val="22"/>
          <w:lang w:val="en-US"/>
        </w:rPr>
        <w:t xml:space="preserve">to minister as </w:t>
      </w:r>
      <w:r w:rsidR="005F4242">
        <w:rPr>
          <w:rFonts w:ascii="Century Gothic" w:hAnsi="Century Gothic" w:cs="Calibri"/>
          <w:color w:val="000000"/>
          <w:sz w:val="22"/>
          <w:szCs w:val="22"/>
          <w:lang w:val="en-US"/>
        </w:rPr>
        <w:t xml:space="preserve">who I am: </w:t>
      </w:r>
      <w:r w:rsidR="00973AB6">
        <w:rPr>
          <w:rFonts w:ascii="Century Gothic" w:hAnsi="Century Gothic" w:cs="Calibri"/>
          <w:color w:val="000000"/>
          <w:sz w:val="22"/>
          <w:szCs w:val="22"/>
          <w:lang w:val="en-US"/>
        </w:rPr>
        <w:t xml:space="preserve">a </w:t>
      </w:r>
      <w:r w:rsidR="005F4242">
        <w:rPr>
          <w:rFonts w:ascii="Century Gothic" w:hAnsi="Century Gothic" w:cs="Calibri"/>
          <w:color w:val="000000"/>
          <w:sz w:val="22"/>
          <w:szCs w:val="22"/>
          <w:lang w:val="en-US"/>
        </w:rPr>
        <w:t xml:space="preserve">religious and </w:t>
      </w:r>
      <w:r w:rsidR="00973AB6">
        <w:rPr>
          <w:rFonts w:ascii="Century Gothic" w:hAnsi="Century Gothic" w:cs="Calibri"/>
          <w:color w:val="000000"/>
          <w:sz w:val="22"/>
          <w:szCs w:val="22"/>
          <w:lang w:val="en-US"/>
        </w:rPr>
        <w:t xml:space="preserve">an educator.  </w:t>
      </w:r>
      <w:r w:rsidR="00313220" w:rsidRPr="0008100E">
        <w:rPr>
          <w:rFonts w:ascii="Century Gothic" w:hAnsi="Century Gothic"/>
          <w:sz w:val="22"/>
          <w:szCs w:val="22"/>
          <w:lang w:val="en-US"/>
        </w:rPr>
        <w:t>The mission statement of JRS tells us that that we “</w:t>
      </w:r>
      <w:r w:rsidR="00313220" w:rsidRPr="0008100E">
        <w:rPr>
          <w:rFonts w:ascii="Century Gothic" w:hAnsi="Century Gothic"/>
          <w:i/>
          <w:sz w:val="22"/>
          <w:szCs w:val="22"/>
          <w:lang w:val="en-US"/>
        </w:rPr>
        <w:t>accompany</w:t>
      </w:r>
      <w:r w:rsidR="00313220" w:rsidRPr="0008100E">
        <w:rPr>
          <w:rFonts w:ascii="Century Gothic" w:hAnsi="Century Gothic"/>
          <w:sz w:val="22"/>
          <w:szCs w:val="22"/>
          <w:lang w:val="en-US"/>
        </w:rPr>
        <w:t xml:space="preserve"> people during their time of exile, </w:t>
      </w:r>
      <w:r w:rsidR="00313220" w:rsidRPr="0008100E">
        <w:rPr>
          <w:rFonts w:ascii="Century Gothic" w:hAnsi="Century Gothic"/>
          <w:i/>
          <w:sz w:val="22"/>
          <w:szCs w:val="22"/>
          <w:lang w:val="en-US"/>
        </w:rPr>
        <w:t>serve</w:t>
      </w:r>
      <w:r w:rsidR="00313220" w:rsidRPr="0008100E">
        <w:rPr>
          <w:rFonts w:ascii="Century Gothic" w:hAnsi="Century Gothic"/>
          <w:sz w:val="22"/>
          <w:szCs w:val="22"/>
          <w:lang w:val="en-US"/>
        </w:rPr>
        <w:t xml:space="preserve"> the forcibly displaced, and </w:t>
      </w:r>
      <w:r w:rsidR="00313220" w:rsidRPr="0008100E">
        <w:rPr>
          <w:rFonts w:ascii="Century Gothic" w:hAnsi="Century Gothic"/>
          <w:i/>
          <w:sz w:val="22"/>
          <w:szCs w:val="22"/>
          <w:lang w:val="en-US"/>
        </w:rPr>
        <w:t>advocate</w:t>
      </w:r>
      <w:r w:rsidR="00313220" w:rsidRPr="0008100E">
        <w:rPr>
          <w:rFonts w:ascii="Century Gothic" w:hAnsi="Century Gothic"/>
          <w:sz w:val="22"/>
          <w:szCs w:val="22"/>
          <w:lang w:val="en-US"/>
        </w:rPr>
        <w:t xml:space="preserve"> their cause in a world that does not heed their cry.”  As members of JRS, we come to the refugees as companions, ready to give and to receive, as we work together for the education of the children, sometimes using advocacy and lobbying as tools.</w:t>
      </w:r>
      <w:r w:rsidR="00313220" w:rsidRPr="0008100E">
        <w:rPr>
          <w:rFonts w:ascii="Century Gothic" w:hAnsi="Century Gothic" w:cs="Calibri"/>
          <w:color w:val="000000"/>
          <w:sz w:val="22"/>
          <w:szCs w:val="22"/>
          <w:lang w:val="en-US"/>
        </w:rPr>
        <w:t xml:space="preserve"> Forming teachers so that they could teach their own children, taking the multiplying factor most seriously in every education project. </w:t>
      </w:r>
      <w:r w:rsidRPr="0008100E">
        <w:rPr>
          <w:rFonts w:ascii="Century Gothic" w:hAnsi="Century Gothic" w:cs="Calibri"/>
          <w:color w:val="000000"/>
          <w:sz w:val="22"/>
          <w:szCs w:val="22"/>
          <w:lang w:val="en-US"/>
        </w:rPr>
        <w:t xml:space="preserve">Oh the joy of installing the first Sudanese Education Officer for the Rhino Camp schools! Or the </w:t>
      </w:r>
      <w:r w:rsidR="005F4242">
        <w:rPr>
          <w:rFonts w:ascii="Century Gothic" w:hAnsi="Century Gothic" w:cs="Calibri"/>
          <w:color w:val="000000"/>
          <w:sz w:val="22"/>
          <w:szCs w:val="22"/>
          <w:lang w:val="en-US"/>
        </w:rPr>
        <w:t xml:space="preserve">sense of achievement at </w:t>
      </w:r>
      <w:r w:rsidRPr="0008100E">
        <w:rPr>
          <w:rFonts w:ascii="Century Gothic" w:hAnsi="Century Gothic" w:cs="Calibri"/>
          <w:color w:val="000000"/>
          <w:sz w:val="22"/>
          <w:szCs w:val="22"/>
          <w:lang w:val="en-US"/>
        </w:rPr>
        <w:t>withdrawal of JRS expatriate educators in favor of their African counterparts!</w:t>
      </w:r>
      <w:r w:rsidR="00313220" w:rsidRPr="0008100E">
        <w:rPr>
          <w:rFonts w:ascii="Century Gothic" w:hAnsi="Century Gothic" w:cs="Calibri"/>
          <w:color w:val="000000"/>
          <w:sz w:val="22"/>
          <w:szCs w:val="22"/>
          <w:lang w:val="en-US"/>
        </w:rPr>
        <w:t xml:space="preserve"> It was a time of living in the tent of Emmanuel, made flesh in each refugee, and with John the Baptist, </w:t>
      </w:r>
      <w:r w:rsidR="00FF13D8" w:rsidRPr="0008100E">
        <w:rPr>
          <w:rFonts w:ascii="Century Gothic" w:hAnsi="Century Gothic" w:cs="Calibri"/>
          <w:color w:val="000000"/>
          <w:sz w:val="22"/>
          <w:szCs w:val="22"/>
          <w:lang w:val="en-US"/>
        </w:rPr>
        <w:t xml:space="preserve">in </w:t>
      </w:r>
      <w:r w:rsidR="00313220" w:rsidRPr="0008100E">
        <w:rPr>
          <w:rFonts w:ascii="Century Gothic" w:hAnsi="Century Gothic" w:cs="Calibri"/>
          <w:color w:val="000000"/>
          <w:sz w:val="22"/>
          <w:szCs w:val="22"/>
          <w:lang w:val="en-US"/>
        </w:rPr>
        <w:t>preparing the way.</w:t>
      </w:r>
    </w:p>
    <w:p w14:paraId="0D3884BA" w14:textId="77777777" w:rsidR="00F75BEF" w:rsidRPr="0008100E" w:rsidRDefault="00F75BEF" w:rsidP="00FF34ED">
      <w:pPr>
        <w:pStyle w:val="BodyTextIndent"/>
        <w:spacing w:line="276" w:lineRule="auto"/>
        <w:ind w:left="0"/>
        <w:rPr>
          <w:rFonts w:ascii="Century Gothic" w:hAnsi="Century Gothic"/>
          <w:sz w:val="22"/>
          <w:szCs w:val="22"/>
        </w:rPr>
      </w:pPr>
      <w:r w:rsidRPr="0008100E">
        <w:rPr>
          <w:rFonts w:ascii="Century Gothic" w:hAnsi="Century Gothic" w:cs="Calibri"/>
          <w:color w:val="000000"/>
          <w:sz w:val="22"/>
          <w:szCs w:val="22"/>
          <w:lang w:eastAsia="es-PR"/>
        </w:rPr>
        <w:tab/>
      </w:r>
      <w:r w:rsidR="00E96E66" w:rsidRPr="0008100E">
        <w:rPr>
          <w:rFonts w:ascii="Century Gothic" w:hAnsi="Century Gothic" w:cs="Calibri"/>
          <w:i/>
          <w:color w:val="000000"/>
          <w:sz w:val="22"/>
          <w:szCs w:val="22"/>
        </w:rPr>
        <w:t>Yes, this ministry</w:t>
      </w:r>
      <w:r w:rsidR="00E96E66" w:rsidRPr="0008100E">
        <w:rPr>
          <w:rFonts w:ascii="Century Gothic" w:hAnsi="Century Gothic" w:cs="Calibri"/>
          <w:color w:val="000000"/>
          <w:sz w:val="22"/>
          <w:szCs w:val="22"/>
        </w:rPr>
        <w:t xml:space="preserve"> </w:t>
      </w:r>
      <w:r w:rsidR="00E96E66" w:rsidRPr="0008100E">
        <w:rPr>
          <w:rFonts w:ascii="Century Gothic" w:hAnsi="Century Gothic" w:cs="Calibri"/>
          <w:i/>
          <w:color w:val="000000"/>
          <w:sz w:val="22"/>
          <w:szCs w:val="22"/>
        </w:rPr>
        <w:t>caused tension with the community</w:t>
      </w:r>
      <w:r w:rsidR="00E96E66" w:rsidRPr="0008100E">
        <w:rPr>
          <w:rFonts w:ascii="Century Gothic" w:hAnsi="Century Gothic" w:cs="Calibri"/>
          <w:color w:val="000000"/>
          <w:sz w:val="22"/>
          <w:szCs w:val="22"/>
        </w:rPr>
        <w:t xml:space="preserve">. </w:t>
      </w:r>
      <w:r w:rsidR="0008100E">
        <w:rPr>
          <w:rFonts w:ascii="Century Gothic" w:hAnsi="Century Gothic" w:cs="Calibri"/>
          <w:color w:val="000000"/>
          <w:sz w:val="22"/>
          <w:szCs w:val="22"/>
        </w:rPr>
        <w:t xml:space="preserve">It was definitely “outside the box”! </w:t>
      </w:r>
      <w:r w:rsidR="00E96E66" w:rsidRPr="0008100E">
        <w:rPr>
          <w:rFonts w:ascii="Century Gothic" w:hAnsi="Century Gothic" w:cs="Calibri"/>
          <w:color w:val="000000"/>
          <w:sz w:val="22"/>
          <w:szCs w:val="22"/>
        </w:rPr>
        <w:t>Members of the province asked, “Why must you go ‘outside’ to find a ministry?” …. “We have so many young sisters in formation, we need you in ou</w:t>
      </w:r>
      <w:r w:rsidR="005F4242">
        <w:rPr>
          <w:rFonts w:ascii="Century Gothic" w:hAnsi="Century Gothic" w:cs="Calibri"/>
          <w:color w:val="000000"/>
          <w:sz w:val="22"/>
          <w:szCs w:val="22"/>
        </w:rPr>
        <w:t>r works”…. “Why do you do a job</w:t>
      </w:r>
      <w:r w:rsidR="00E96E66" w:rsidRPr="0008100E">
        <w:rPr>
          <w:rFonts w:ascii="Century Gothic" w:hAnsi="Century Gothic" w:cs="Calibri"/>
          <w:color w:val="000000"/>
          <w:sz w:val="22"/>
          <w:szCs w:val="22"/>
        </w:rPr>
        <w:t xml:space="preserve"> that any lay person can do?” </w:t>
      </w:r>
      <w:r w:rsidR="005F4242">
        <w:rPr>
          <w:rFonts w:ascii="Century Gothic" w:hAnsi="Century Gothic" w:cs="Calibri"/>
          <w:color w:val="000000"/>
          <w:sz w:val="22"/>
          <w:szCs w:val="22"/>
        </w:rPr>
        <w:t xml:space="preserve">Fortunately </w:t>
      </w:r>
      <w:r w:rsidR="00E96E66" w:rsidRPr="0008100E">
        <w:rPr>
          <w:rFonts w:ascii="Century Gothic" w:hAnsi="Century Gothic" w:cs="Calibri"/>
          <w:color w:val="000000"/>
          <w:sz w:val="22"/>
          <w:szCs w:val="22"/>
        </w:rPr>
        <w:t xml:space="preserve">I </w:t>
      </w:r>
      <w:r w:rsidR="00095F7C" w:rsidRPr="0008100E">
        <w:rPr>
          <w:rFonts w:ascii="Century Gothic" w:hAnsi="Century Gothic" w:cs="Calibri"/>
          <w:color w:val="000000"/>
          <w:sz w:val="22"/>
          <w:szCs w:val="22"/>
        </w:rPr>
        <w:t>was asked</w:t>
      </w:r>
      <w:r w:rsidR="00E96E66" w:rsidRPr="0008100E">
        <w:rPr>
          <w:rFonts w:ascii="Century Gothic" w:hAnsi="Century Gothic" w:cs="Calibri"/>
          <w:color w:val="000000"/>
          <w:sz w:val="22"/>
          <w:szCs w:val="22"/>
        </w:rPr>
        <w:t xml:space="preserve"> to give a talk during one of our </w:t>
      </w:r>
      <w:r w:rsidR="005F4242">
        <w:rPr>
          <w:rFonts w:ascii="Century Gothic" w:hAnsi="Century Gothic" w:cs="Calibri"/>
          <w:color w:val="000000"/>
          <w:sz w:val="22"/>
          <w:szCs w:val="22"/>
        </w:rPr>
        <w:t xml:space="preserve">provincial </w:t>
      </w:r>
      <w:r w:rsidR="00E96E66" w:rsidRPr="0008100E">
        <w:rPr>
          <w:rFonts w:ascii="Century Gothic" w:hAnsi="Century Gothic" w:cs="Calibri"/>
          <w:color w:val="000000"/>
          <w:sz w:val="22"/>
          <w:szCs w:val="22"/>
        </w:rPr>
        <w:t>assemblies on ´</w:t>
      </w:r>
      <w:r w:rsidR="00721751">
        <w:rPr>
          <w:rFonts w:ascii="Century Gothic" w:hAnsi="Century Gothic"/>
          <w:sz w:val="22"/>
          <w:szCs w:val="22"/>
        </w:rPr>
        <w:t>”</w:t>
      </w:r>
      <w:r w:rsidR="00E96E66" w:rsidRPr="0008100E">
        <w:rPr>
          <w:rFonts w:ascii="Century Gothic" w:hAnsi="Century Gothic"/>
          <w:sz w:val="22"/>
          <w:szCs w:val="22"/>
        </w:rPr>
        <w:t xml:space="preserve">Ministry to Refugees and the Charism of the Society”. </w:t>
      </w:r>
      <w:r w:rsidR="005F4242">
        <w:rPr>
          <w:rFonts w:ascii="Century Gothic" w:hAnsi="Century Gothic"/>
          <w:sz w:val="22"/>
          <w:szCs w:val="22"/>
        </w:rPr>
        <w:t>This entailed a prayerful preparation.</w:t>
      </w:r>
      <w:r w:rsidR="00FC04D8">
        <w:rPr>
          <w:rFonts w:ascii="Century Gothic" w:hAnsi="Century Gothic"/>
          <w:sz w:val="22"/>
          <w:szCs w:val="22"/>
        </w:rPr>
        <w:t xml:space="preserve"> </w:t>
      </w:r>
      <w:r w:rsidR="005F4242">
        <w:rPr>
          <w:rFonts w:ascii="Century Gothic" w:hAnsi="Century Gothic"/>
          <w:sz w:val="22"/>
          <w:szCs w:val="22"/>
        </w:rPr>
        <w:t xml:space="preserve"> </w:t>
      </w:r>
      <w:r w:rsidR="00E96E66" w:rsidRPr="0008100E">
        <w:rPr>
          <w:rFonts w:ascii="Century Gothic" w:hAnsi="Century Gothic"/>
          <w:sz w:val="22"/>
          <w:szCs w:val="22"/>
        </w:rPr>
        <w:t xml:space="preserve">I took </w:t>
      </w:r>
      <w:r w:rsidR="005F4242">
        <w:rPr>
          <w:rFonts w:ascii="Century Gothic" w:hAnsi="Century Gothic"/>
          <w:sz w:val="22"/>
          <w:szCs w:val="22"/>
        </w:rPr>
        <w:t xml:space="preserve">the </w:t>
      </w:r>
      <w:r w:rsidR="00E96E66" w:rsidRPr="0008100E">
        <w:rPr>
          <w:rFonts w:ascii="Century Gothic" w:hAnsi="Century Gothic"/>
          <w:sz w:val="22"/>
          <w:szCs w:val="22"/>
        </w:rPr>
        <w:t>time to find, line by line, texts of the Constitutions and of recent Chapters that framed and gave impulse to my day to day ministry.</w:t>
      </w:r>
      <w:r w:rsidR="005F4242">
        <w:rPr>
          <w:rFonts w:ascii="Century Gothic" w:hAnsi="Century Gothic"/>
          <w:sz w:val="22"/>
          <w:szCs w:val="22"/>
        </w:rPr>
        <w:t xml:space="preserve"> This task gave me g</w:t>
      </w:r>
      <w:r w:rsidR="00095F7C" w:rsidRPr="0008100E">
        <w:rPr>
          <w:rFonts w:ascii="Century Gothic" w:hAnsi="Century Gothic"/>
          <w:sz w:val="22"/>
          <w:szCs w:val="22"/>
        </w:rPr>
        <w:t xml:space="preserve">reat joy, because I </w:t>
      </w:r>
      <w:r w:rsidR="00721751">
        <w:rPr>
          <w:rFonts w:ascii="Century Gothic" w:hAnsi="Century Gothic"/>
          <w:sz w:val="22"/>
          <w:szCs w:val="22"/>
        </w:rPr>
        <w:t>was able to</w:t>
      </w:r>
      <w:r w:rsidR="00E96E66" w:rsidRPr="0008100E">
        <w:rPr>
          <w:rFonts w:ascii="Century Gothic" w:hAnsi="Century Gothic"/>
          <w:sz w:val="22"/>
          <w:szCs w:val="22"/>
        </w:rPr>
        <w:t xml:space="preserve"> share with my sisters in the province not only details of what I was doing in different refuge </w:t>
      </w:r>
      <w:proofErr w:type="spellStart"/>
      <w:r w:rsidR="00E96E66" w:rsidRPr="0008100E">
        <w:rPr>
          <w:rFonts w:ascii="Century Gothic" w:hAnsi="Century Gothic"/>
          <w:sz w:val="22"/>
          <w:szCs w:val="22"/>
        </w:rPr>
        <w:t>milieu</w:t>
      </w:r>
      <w:r w:rsidR="00095F7C" w:rsidRPr="0008100E">
        <w:rPr>
          <w:rFonts w:ascii="Century Gothic" w:hAnsi="Century Gothic"/>
          <w:sz w:val="22"/>
          <w:szCs w:val="22"/>
        </w:rPr>
        <w:t>x</w:t>
      </w:r>
      <w:proofErr w:type="spellEnd"/>
      <w:r w:rsidR="00E96E66" w:rsidRPr="0008100E">
        <w:rPr>
          <w:rFonts w:ascii="Century Gothic" w:hAnsi="Century Gothic"/>
          <w:sz w:val="22"/>
          <w:szCs w:val="22"/>
        </w:rPr>
        <w:t xml:space="preserve">, </w:t>
      </w:r>
      <w:r w:rsidR="00095F7C" w:rsidRPr="0008100E">
        <w:rPr>
          <w:rFonts w:ascii="Century Gothic" w:hAnsi="Century Gothic"/>
          <w:sz w:val="22"/>
          <w:szCs w:val="22"/>
        </w:rPr>
        <w:t xml:space="preserve">but the reason and the </w:t>
      </w:r>
      <w:r w:rsidR="00FC04D8" w:rsidRPr="0008100E">
        <w:rPr>
          <w:rFonts w:ascii="Century Gothic" w:hAnsi="Century Gothic"/>
          <w:sz w:val="22"/>
          <w:szCs w:val="22"/>
        </w:rPr>
        <w:t>strength behind</w:t>
      </w:r>
      <w:r w:rsidR="00E96E66" w:rsidRPr="0008100E">
        <w:rPr>
          <w:rFonts w:ascii="Century Gothic" w:hAnsi="Century Gothic"/>
          <w:sz w:val="22"/>
          <w:szCs w:val="22"/>
        </w:rPr>
        <w:t xml:space="preserve"> my ministry</w:t>
      </w:r>
      <w:r w:rsidRPr="0008100E">
        <w:rPr>
          <w:rFonts w:ascii="Century Gothic" w:hAnsi="Century Gothic"/>
          <w:sz w:val="22"/>
          <w:szCs w:val="22"/>
        </w:rPr>
        <w:t xml:space="preserve"> and the daily living out of the words of Profession: </w:t>
      </w:r>
      <w:r w:rsidR="00E96E66" w:rsidRPr="0008100E">
        <w:rPr>
          <w:rFonts w:ascii="Century Gothic" w:hAnsi="Century Gothic"/>
          <w:sz w:val="22"/>
          <w:szCs w:val="22"/>
        </w:rPr>
        <w:t xml:space="preserve"> </w:t>
      </w:r>
      <w:r w:rsidRPr="0008100E">
        <w:rPr>
          <w:rFonts w:ascii="Century Gothic" w:hAnsi="Century Gothic"/>
          <w:sz w:val="22"/>
          <w:szCs w:val="22"/>
        </w:rPr>
        <w:t>“</w:t>
      </w:r>
      <w:r w:rsidRPr="0008100E">
        <w:rPr>
          <w:rFonts w:ascii="Century Gothic" w:hAnsi="Century Gothic"/>
          <w:i/>
          <w:iCs/>
          <w:sz w:val="22"/>
          <w:szCs w:val="22"/>
        </w:rPr>
        <w:t>I commit myself anew to our mission of manifesting the love of Christ by the service of education</w:t>
      </w:r>
      <w:r w:rsidRPr="0008100E">
        <w:rPr>
          <w:rFonts w:ascii="Century Gothic" w:hAnsi="Century Gothic"/>
          <w:sz w:val="22"/>
          <w:szCs w:val="22"/>
        </w:rPr>
        <w:t>."</w:t>
      </w:r>
    </w:p>
    <w:p w14:paraId="4C489223" w14:textId="77777777" w:rsidR="00F75BEF" w:rsidRPr="0008100E" w:rsidRDefault="00F75BEF" w:rsidP="00FF34ED">
      <w:pPr>
        <w:pStyle w:val="BodyTextIndent"/>
        <w:spacing w:line="276" w:lineRule="auto"/>
        <w:ind w:left="0"/>
        <w:rPr>
          <w:rFonts w:ascii="Century Gothic" w:hAnsi="Century Gothic"/>
          <w:sz w:val="22"/>
          <w:szCs w:val="22"/>
        </w:rPr>
      </w:pPr>
    </w:p>
    <w:p w14:paraId="171B15E5" w14:textId="77777777" w:rsidR="00F75BEF" w:rsidRPr="0008100E" w:rsidRDefault="00F75BEF" w:rsidP="00FF34ED">
      <w:pPr>
        <w:pStyle w:val="BodyTextIndent"/>
        <w:spacing w:line="276" w:lineRule="auto"/>
        <w:ind w:left="0"/>
        <w:rPr>
          <w:rFonts w:ascii="Century Gothic" w:hAnsi="Century Gothic"/>
          <w:sz w:val="22"/>
          <w:szCs w:val="22"/>
        </w:rPr>
      </w:pPr>
      <w:r w:rsidRPr="0008100E">
        <w:rPr>
          <w:rFonts w:ascii="Century Gothic" w:hAnsi="Century Gothic"/>
          <w:sz w:val="22"/>
          <w:szCs w:val="22"/>
        </w:rPr>
        <w:tab/>
        <w:t xml:space="preserve">While I served as Education Resource Person for Africa, my community and my office were located in Nairobi, Kenya. I had to make many journeys to the camps scattered throughout Africa, as well as occasional journeys to Thailand, Myanmar and Nepal. I was absent for perhaps 15-20 days each month. My community was very supportive, not only giving me enough breathing space for departure and re-entry, but </w:t>
      </w:r>
    </w:p>
    <w:p w14:paraId="0523A91E" w14:textId="77777777" w:rsidR="00E1423C" w:rsidRDefault="005F4242" w:rsidP="00FF34ED">
      <w:pPr>
        <w:pStyle w:val="BodyTextIndent"/>
        <w:spacing w:line="276" w:lineRule="auto"/>
        <w:ind w:left="0"/>
        <w:rPr>
          <w:rFonts w:ascii="Century Gothic" w:hAnsi="Century Gothic"/>
          <w:sz w:val="22"/>
          <w:szCs w:val="22"/>
        </w:rPr>
      </w:pPr>
      <w:r>
        <w:rPr>
          <w:rFonts w:ascii="Century Gothic" w:hAnsi="Century Gothic"/>
          <w:sz w:val="22"/>
          <w:szCs w:val="22"/>
        </w:rPr>
        <w:t xml:space="preserve">truly </w:t>
      </w:r>
      <w:r w:rsidR="00F75BEF" w:rsidRPr="0008100E">
        <w:rPr>
          <w:rFonts w:ascii="Century Gothic" w:hAnsi="Century Gothic"/>
          <w:sz w:val="22"/>
          <w:szCs w:val="22"/>
        </w:rPr>
        <w:t xml:space="preserve">Interested in what was going on in the camps and with different refugee populations. Several of the younger RSCJ came to the camps in Uganda, Kenya and even Tanzania to give workshops, </w:t>
      </w:r>
      <w:r>
        <w:rPr>
          <w:rFonts w:ascii="Century Gothic" w:hAnsi="Century Gothic"/>
          <w:sz w:val="22"/>
          <w:szCs w:val="22"/>
        </w:rPr>
        <w:t xml:space="preserve">these </w:t>
      </w:r>
      <w:r w:rsidR="00F75BEF" w:rsidRPr="0008100E">
        <w:rPr>
          <w:rFonts w:ascii="Century Gothic" w:hAnsi="Century Gothic"/>
          <w:sz w:val="22"/>
          <w:szCs w:val="22"/>
        </w:rPr>
        <w:t>young African religious sharing in turn what they had r</w:t>
      </w:r>
      <w:r>
        <w:rPr>
          <w:rFonts w:ascii="Century Gothic" w:hAnsi="Century Gothic"/>
          <w:sz w:val="22"/>
          <w:szCs w:val="22"/>
        </w:rPr>
        <w:t>eceived. The</w:t>
      </w:r>
      <w:r w:rsidR="00F75BEF" w:rsidRPr="0008100E">
        <w:rPr>
          <w:rFonts w:ascii="Century Gothic" w:hAnsi="Century Gothic"/>
          <w:sz w:val="22"/>
          <w:szCs w:val="22"/>
        </w:rPr>
        <w:t xml:space="preserve"> te</w:t>
      </w:r>
      <w:r w:rsidR="00AC270A" w:rsidRPr="0008100E">
        <w:rPr>
          <w:rFonts w:ascii="Century Gothic" w:hAnsi="Century Gothic"/>
          <w:sz w:val="22"/>
          <w:szCs w:val="22"/>
        </w:rPr>
        <w:t>nsion</w:t>
      </w:r>
      <w:r>
        <w:rPr>
          <w:rFonts w:ascii="Century Gothic" w:hAnsi="Century Gothic"/>
          <w:sz w:val="22"/>
          <w:szCs w:val="22"/>
        </w:rPr>
        <w:t xml:space="preserve"> was a healthy one</w:t>
      </w:r>
      <w:r w:rsidR="00AC270A" w:rsidRPr="0008100E">
        <w:rPr>
          <w:rFonts w:ascii="Century Gothic" w:hAnsi="Century Gothic"/>
          <w:sz w:val="22"/>
          <w:szCs w:val="22"/>
        </w:rPr>
        <w:t xml:space="preserve">. </w:t>
      </w:r>
      <w:r w:rsidR="00F75BEF" w:rsidRPr="0008100E">
        <w:rPr>
          <w:rFonts w:ascii="Century Gothic" w:hAnsi="Century Gothic"/>
          <w:sz w:val="22"/>
          <w:szCs w:val="22"/>
        </w:rPr>
        <w:t xml:space="preserve">I never felt that my time away from </w:t>
      </w:r>
      <w:r w:rsidR="00AC270A" w:rsidRPr="0008100E">
        <w:rPr>
          <w:rFonts w:ascii="Century Gothic" w:hAnsi="Century Gothic"/>
          <w:sz w:val="22"/>
          <w:szCs w:val="22"/>
        </w:rPr>
        <w:lastRenderedPageBreak/>
        <w:t xml:space="preserve">“normal” </w:t>
      </w:r>
      <w:r w:rsidR="00F75BEF" w:rsidRPr="0008100E">
        <w:rPr>
          <w:rFonts w:ascii="Century Gothic" w:hAnsi="Century Gothic"/>
          <w:sz w:val="22"/>
          <w:szCs w:val="22"/>
        </w:rPr>
        <w:t xml:space="preserve">community life was </w:t>
      </w:r>
      <w:r w:rsidR="007B4B13">
        <w:rPr>
          <w:rFonts w:ascii="Century Gothic" w:hAnsi="Century Gothic"/>
          <w:sz w:val="22"/>
          <w:szCs w:val="22"/>
        </w:rPr>
        <w:t xml:space="preserve">resented. It stretched all of us as we </w:t>
      </w:r>
      <w:r w:rsidR="00AC270A" w:rsidRPr="0008100E">
        <w:rPr>
          <w:rFonts w:ascii="Century Gothic" w:hAnsi="Century Gothic"/>
          <w:sz w:val="22"/>
          <w:szCs w:val="22"/>
        </w:rPr>
        <w:t xml:space="preserve">sought to make the most of the richness that </w:t>
      </w:r>
      <w:r w:rsidR="00095F7C" w:rsidRPr="0008100E">
        <w:rPr>
          <w:rFonts w:ascii="Century Gothic" w:hAnsi="Century Gothic"/>
          <w:sz w:val="22"/>
          <w:szCs w:val="22"/>
        </w:rPr>
        <w:t>this</w:t>
      </w:r>
      <w:r w:rsidR="00AC270A" w:rsidRPr="0008100E">
        <w:rPr>
          <w:rFonts w:ascii="Century Gothic" w:hAnsi="Century Gothic"/>
          <w:sz w:val="22"/>
          <w:szCs w:val="22"/>
        </w:rPr>
        <w:t xml:space="preserve"> ministry </w:t>
      </w:r>
      <w:r w:rsidR="00E1423C" w:rsidRPr="0008100E">
        <w:rPr>
          <w:rFonts w:ascii="Century Gothic" w:hAnsi="Century Gothic"/>
          <w:sz w:val="22"/>
          <w:szCs w:val="22"/>
        </w:rPr>
        <w:t>brought to</w:t>
      </w:r>
      <w:r w:rsidR="00AC270A" w:rsidRPr="0008100E">
        <w:rPr>
          <w:rFonts w:ascii="Century Gothic" w:hAnsi="Century Gothic"/>
          <w:sz w:val="22"/>
          <w:szCs w:val="22"/>
        </w:rPr>
        <w:t xml:space="preserve"> </w:t>
      </w:r>
      <w:r w:rsidR="007B4B13">
        <w:rPr>
          <w:rFonts w:ascii="Century Gothic" w:hAnsi="Century Gothic"/>
          <w:sz w:val="22"/>
          <w:szCs w:val="22"/>
        </w:rPr>
        <w:t>our community</w:t>
      </w:r>
      <w:r w:rsidR="00AC270A" w:rsidRPr="0008100E">
        <w:rPr>
          <w:rFonts w:ascii="Century Gothic" w:hAnsi="Century Gothic"/>
          <w:sz w:val="22"/>
          <w:szCs w:val="22"/>
        </w:rPr>
        <w:t xml:space="preserve">. </w:t>
      </w:r>
    </w:p>
    <w:p w14:paraId="441B9CD8" w14:textId="77777777" w:rsidR="00721751" w:rsidRDefault="00721751" w:rsidP="00FF34ED">
      <w:pPr>
        <w:pStyle w:val="BodyTextIndent"/>
        <w:spacing w:line="276" w:lineRule="auto"/>
        <w:ind w:left="0"/>
        <w:rPr>
          <w:rFonts w:ascii="Century Gothic" w:hAnsi="Century Gothic"/>
          <w:sz w:val="22"/>
          <w:szCs w:val="22"/>
        </w:rPr>
      </w:pPr>
    </w:p>
    <w:p w14:paraId="725CE61A" w14:textId="77777777" w:rsidR="00721751" w:rsidRPr="0008100E" w:rsidRDefault="00721751" w:rsidP="00FF34ED">
      <w:pPr>
        <w:pStyle w:val="BodyTextIndent"/>
        <w:spacing w:line="276" w:lineRule="auto"/>
        <w:ind w:left="0"/>
        <w:rPr>
          <w:rFonts w:ascii="Century Gothic" w:hAnsi="Century Gothic"/>
          <w:sz w:val="22"/>
          <w:szCs w:val="22"/>
        </w:rPr>
      </w:pPr>
      <w:r>
        <w:rPr>
          <w:rFonts w:ascii="Century Gothic" w:hAnsi="Century Gothic"/>
          <w:sz w:val="22"/>
          <w:szCs w:val="22"/>
        </w:rPr>
        <w:tab/>
        <w:t xml:space="preserve">JRS continues to make education a priority in its presence among refugees and migrants. “Education opens a window to the future”, reads a JRS </w:t>
      </w:r>
      <w:r w:rsidR="00973AB6">
        <w:rPr>
          <w:rFonts w:ascii="Century Gothic" w:hAnsi="Century Gothic"/>
          <w:sz w:val="22"/>
          <w:szCs w:val="22"/>
        </w:rPr>
        <w:t>poster,</w:t>
      </w:r>
      <w:r>
        <w:rPr>
          <w:rFonts w:ascii="Century Gothic" w:hAnsi="Century Gothic"/>
          <w:sz w:val="22"/>
          <w:szCs w:val="22"/>
        </w:rPr>
        <w:t xml:space="preserve"> words which sums up in few words the reason why so much effort, so many resources and such care are part and parcel of all JRS education projects.   When we met in Rome in 2016 to draw up the teacher training project the new Education Resource Person for Africa (ERPA) was among those present. Two of us, former ERPAs were immediately named by the younger members as ‘”Ancestors”. In the midst of all the banter it was clear that the education project knew its roots and honored them. </w:t>
      </w:r>
    </w:p>
    <w:p w14:paraId="70F47944" w14:textId="77777777" w:rsidR="00E1423C" w:rsidRPr="0008100E" w:rsidRDefault="00E1423C" w:rsidP="00FF34ED">
      <w:pPr>
        <w:pStyle w:val="BodyTextIndent"/>
        <w:spacing w:line="276" w:lineRule="auto"/>
        <w:ind w:left="0"/>
        <w:rPr>
          <w:rFonts w:ascii="Century Gothic" w:hAnsi="Century Gothic"/>
          <w:sz w:val="22"/>
          <w:szCs w:val="22"/>
        </w:rPr>
      </w:pPr>
    </w:p>
    <w:p w14:paraId="6DDD0F6D" w14:textId="77777777" w:rsidR="0008100E" w:rsidRPr="0008100E" w:rsidRDefault="00E1423C" w:rsidP="00FF34ED">
      <w:pPr>
        <w:spacing w:line="276" w:lineRule="auto"/>
        <w:rPr>
          <w:rFonts w:ascii="Century Gothic" w:hAnsi="Century Gothic"/>
          <w:lang w:val="en-US"/>
        </w:rPr>
      </w:pPr>
      <w:r w:rsidRPr="0008100E">
        <w:rPr>
          <w:rFonts w:ascii="Century Gothic" w:hAnsi="Century Gothic"/>
          <w:lang w:val="en-US"/>
        </w:rPr>
        <w:tab/>
      </w:r>
      <w:r w:rsidR="0008100E" w:rsidRPr="0008100E">
        <w:rPr>
          <w:rFonts w:ascii="Century Gothic" w:hAnsi="Century Gothic"/>
          <w:lang w:val="en-US"/>
        </w:rPr>
        <w:t>On</w:t>
      </w:r>
      <w:r w:rsidRPr="0008100E">
        <w:rPr>
          <w:rFonts w:ascii="Century Gothic" w:hAnsi="Century Gothic"/>
          <w:lang w:val="en-US"/>
        </w:rPr>
        <w:t xml:space="preserve"> World Refugee Day</w:t>
      </w:r>
      <w:r w:rsidR="0008100E" w:rsidRPr="0008100E">
        <w:rPr>
          <w:rFonts w:ascii="Century Gothic" w:hAnsi="Century Gothic"/>
          <w:lang w:val="en-US"/>
        </w:rPr>
        <w:t xml:space="preserve"> 2003 I concluded my formal ministry as Education Resource Person for JRS in </w:t>
      </w:r>
      <w:proofErr w:type="spellStart"/>
      <w:r w:rsidR="0008100E" w:rsidRPr="0008100E">
        <w:rPr>
          <w:rFonts w:ascii="Century Gothic" w:hAnsi="Century Gothic"/>
          <w:lang w:val="en-US"/>
        </w:rPr>
        <w:t>Osire</w:t>
      </w:r>
      <w:proofErr w:type="spellEnd"/>
      <w:r w:rsidR="0008100E" w:rsidRPr="0008100E">
        <w:rPr>
          <w:rFonts w:ascii="Century Gothic" w:hAnsi="Century Gothic"/>
          <w:lang w:val="en-US"/>
        </w:rPr>
        <w:t xml:space="preserve"> Refugee Camp, Namibia. </w:t>
      </w:r>
    </w:p>
    <w:p w14:paraId="54A5ADD3" w14:textId="77777777" w:rsidR="00E96E66" w:rsidRPr="0008100E" w:rsidRDefault="0008100E" w:rsidP="00FF34ED">
      <w:pPr>
        <w:spacing w:line="276" w:lineRule="auto"/>
        <w:rPr>
          <w:rFonts w:ascii="Century Gothic" w:hAnsi="Century Gothic"/>
          <w:lang w:val="en-US"/>
        </w:rPr>
      </w:pPr>
      <w:r w:rsidRPr="0008100E">
        <w:rPr>
          <w:rFonts w:ascii="Century Gothic" w:hAnsi="Century Gothic"/>
          <w:lang w:val="en-US"/>
        </w:rPr>
        <w:t>My heart sang, and sings:</w:t>
      </w:r>
    </w:p>
    <w:p w14:paraId="730A60C6"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I praise you and I thank you,   </w:t>
      </w:r>
    </w:p>
    <w:p w14:paraId="702F860F"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Lord,</w:t>
      </w:r>
    </w:p>
    <w:p w14:paraId="6A36F0A5"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God and Father  </w:t>
      </w:r>
    </w:p>
    <w:p w14:paraId="58BAEC3E"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of Jesus, </w:t>
      </w:r>
    </w:p>
    <w:p w14:paraId="1605DB7F"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the Christ, </w:t>
      </w:r>
    </w:p>
    <w:p w14:paraId="79C249DC"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the Christ-refugee.</w:t>
      </w:r>
    </w:p>
    <w:p w14:paraId="2D987C00"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for the gift of dwelling</w:t>
      </w:r>
    </w:p>
    <w:p w14:paraId="4DD9E83C"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     in the tent of Emmanuel,</w:t>
      </w:r>
    </w:p>
    <w:p w14:paraId="3BAF36A4"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for the far roads traveled,</w:t>
      </w:r>
    </w:p>
    <w:p w14:paraId="4BCFFA2F"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and the people met, </w:t>
      </w:r>
    </w:p>
    <w:p w14:paraId="04BDB74B"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for the sharing, the caring</w:t>
      </w:r>
    </w:p>
    <w:p w14:paraId="7D2D6008"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and the wisdom gained,</w:t>
      </w:r>
    </w:p>
    <w:p w14:paraId="50C9FE0E"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for the time of service,</w:t>
      </w:r>
    </w:p>
    <w:p w14:paraId="70242F55"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for sunflowers and rain</w:t>
      </w:r>
    </w:p>
    <w:p w14:paraId="3738BE53"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and indelible faces,</w:t>
      </w:r>
    </w:p>
    <w:p w14:paraId="16EA461B"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for a touch </w:t>
      </w:r>
      <w:proofErr w:type="gramStart"/>
      <w:r w:rsidRPr="0008100E">
        <w:rPr>
          <w:rFonts w:ascii="Century Gothic" w:hAnsi="Century Gothic"/>
          <w:szCs w:val="22"/>
        </w:rPr>
        <w:t>of  the</w:t>
      </w:r>
      <w:proofErr w:type="gramEnd"/>
      <w:r w:rsidRPr="0008100E">
        <w:rPr>
          <w:rFonts w:ascii="Century Gothic" w:hAnsi="Century Gothic"/>
          <w:szCs w:val="22"/>
        </w:rPr>
        <w:t xml:space="preserve"> mystery</w:t>
      </w:r>
    </w:p>
    <w:p w14:paraId="34902604"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 xml:space="preserve">of a God, </w:t>
      </w:r>
    </w:p>
    <w:p w14:paraId="190F47BD" w14:textId="77777777" w:rsidR="0008100E" w:rsidRPr="0008100E" w:rsidRDefault="0008100E" w:rsidP="0008100E">
      <w:pPr>
        <w:pStyle w:val="Heading1"/>
        <w:spacing w:line="276" w:lineRule="auto"/>
        <w:ind w:firstLine="1530"/>
        <w:rPr>
          <w:rFonts w:ascii="Century Gothic" w:hAnsi="Century Gothic"/>
          <w:szCs w:val="22"/>
        </w:rPr>
      </w:pPr>
      <w:r w:rsidRPr="0008100E">
        <w:rPr>
          <w:rFonts w:ascii="Century Gothic" w:hAnsi="Century Gothic"/>
          <w:szCs w:val="22"/>
        </w:rPr>
        <w:t>one of ours,</w:t>
      </w:r>
    </w:p>
    <w:p w14:paraId="7A3FE0CB" w14:textId="77777777" w:rsidR="0008100E" w:rsidRPr="00721751" w:rsidRDefault="0008100E" w:rsidP="0008100E">
      <w:pPr>
        <w:pStyle w:val="Heading1"/>
        <w:spacing w:line="276" w:lineRule="auto"/>
        <w:ind w:firstLine="1530"/>
        <w:rPr>
          <w:rFonts w:ascii="Century Gothic" w:hAnsi="Century Gothic"/>
          <w:szCs w:val="22"/>
          <w:lang w:val="es-PR"/>
        </w:rPr>
      </w:pPr>
      <w:r w:rsidRPr="00721751">
        <w:rPr>
          <w:rFonts w:ascii="Century Gothic" w:hAnsi="Century Gothic"/>
          <w:szCs w:val="22"/>
          <w:lang w:val="es-PR"/>
        </w:rPr>
        <w:t>today,</w:t>
      </w:r>
    </w:p>
    <w:p w14:paraId="7F9FC25B" w14:textId="77777777" w:rsidR="0008100E" w:rsidRPr="00721751" w:rsidRDefault="0008100E" w:rsidP="0008100E">
      <w:pPr>
        <w:pStyle w:val="Heading1"/>
        <w:spacing w:line="276" w:lineRule="auto"/>
        <w:ind w:firstLine="1530"/>
        <w:rPr>
          <w:rFonts w:ascii="Century Gothic" w:hAnsi="Century Gothic"/>
          <w:szCs w:val="22"/>
          <w:lang w:val="es-PR"/>
        </w:rPr>
      </w:pPr>
      <w:r w:rsidRPr="00721751">
        <w:rPr>
          <w:rFonts w:ascii="Century Gothic" w:hAnsi="Century Gothic"/>
          <w:szCs w:val="22"/>
          <w:lang w:val="es-PR"/>
        </w:rPr>
        <w:t xml:space="preserve">refugee. </w:t>
      </w:r>
    </w:p>
    <w:p w14:paraId="2EF00B94" w14:textId="77777777" w:rsidR="0008100E" w:rsidRPr="007B4B13" w:rsidRDefault="007B4B13" w:rsidP="0008100E">
      <w:pPr>
        <w:pStyle w:val="Heading1"/>
        <w:spacing w:line="276" w:lineRule="auto"/>
        <w:jc w:val="right"/>
        <w:rPr>
          <w:rFonts w:ascii="Century Gothic" w:hAnsi="Century Gothic"/>
          <w:i w:val="0"/>
          <w:szCs w:val="22"/>
          <w:lang w:val="es-PR"/>
        </w:rPr>
      </w:pPr>
      <w:r w:rsidRPr="007B4B13">
        <w:rPr>
          <w:rFonts w:ascii="Century Gothic" w:eastAsiaTheme="minorHAnsi" w:hAnsi="Century Gothic" w:cstheme="minorBidi"/>
          <w:i w:val="0"/>
          <w:szCs w:val="22"/>
          <w:lang w:val="es-PR"/>
        </w:rPr>
        <w:t>L</w:t>
      </w:r>
      <w:r w:rsidR="0008100E" w:rsidRPr="007B4B13">
        <w:rPr>
          <w:rFonts w:ascii="Century Gothic" w:hAnsi="Century Gothic"/>
          <w:i w:val="0"/>
          <w:szCs w:val="22"/>
          <w:lang w:val="es-PR"/>
        </w:rPr>
        <w:t>olín Menéndez RSCJ</w:t>
      </w:r>
    </w:p>
    <w:p w14:paraId="49F9039B" w14:textId="77777777" w:rsidR="0008100E" w:rsidRPr="007B4B13" w:rsidRDefault="0008100E" w:rsidP="0008100E">
      <w:pPr>
        <w:pStyle w:val="Heading1"/>
        <w:spacing w:line="276" w:lineRule="auto"/>
        <w:jc w:val="right"/>
        <w:rPr>
          <w:rFonts w:ascii="Century Gothic" w:hAnsi="Century Gothic"/>
          <w:i w:val="0"/>
          <w:szCs w:val="22"/>
          <w:lang w:val="es-PR"/>
        </w:rPr>
      </w:pPr>
      <w:r w:rsidRPr="007B4B13">
        <w:rPr>
          <w:rFonts w:ascii="Century Gothic" w:hAnsi="Century Gothic"/>
          <w:i w:val="0"/>
          <w:szCs w:val="22"/>
          <w:lang w:val="es-PR"/>
        </w:rPr>
        <w:t>Santurce, Puerto Rico</w:t>
      </w:r>
    </w:p>
    <w:p w14:paraId="710C3F27" w14:textId="77777777" w:rsidR="0008100E" w:rsidRPr="007B4B13" w:rsidRDefault="00631921" w:rsidP="0008100E">
      <w:pPr>
        <w:pStyle w:val="Heading1"/>
        <w:spacing w:line="276" w:lineRule="auto"/>
        <w:jc w:val="right"/>
        <w:rPr>
          <w:rFonts w:ascii="Century Gothic" w:hAnsi="Century Gothic"/>
          <w:i w:val="0"/>
          <w:szCs w:val="22"/>
        </w:rPr>
      </w:pPr>
      <w:r w:rsidRPr="007B4B13">
        <w:rPr>
          <w:rFonts w:ascii="Century Gothic" w:hAnsi="Century Gothic"/>
          <w:i w:val="0"/>
          <w:szCs w:val="22"/>
        </w:rPr>
        <w:t>April 2</w:t>
      </w:r>
      <w:r w:rsidR="0008100E" w:rsidRPr="007B4B13">
        <w:rPr>
          <w:rFonts w:ascii="Century Gothic" w:hAnsi="Century Gothic"/>
          <w:i w:val="0"/>
          <w:szCs w:val="22"/>
        </w:rPr>
        <w:t>, 2019</w:t>
      </w:r>
    </w:p>
    <w:p w14:paraId="7DDF9FF1" w14:textId="77777777" w:rsidR="00E96E66" w:rsidRPr="0008100E" w:rsidRDefault="00E96E66" w:rsidP="00FF34ED">
      <w:pPr>
        <w:pStyle w:val="NormalWeb"/>
        <w:spacing w:before="0" w:beforeAutospacing="0" w:after="200" w:afterAutospacing="0" w:line="276" w:lineRule="auto"/>
        <w:rPr>
          <w:rFonts w:ascii="Century Gothic" w:hAnsi="Century Gothic" w:cs="Calibri"/>
          <w:color w:val="000000"/>
          <w:sz w:val="22"/>
          <w:szCs w:val="22"/>
        </w:rPr>
      </w:pPr>
    </w:p>
    <w:p w14:paraId="0707EC98" w14:textId="77777777" w:rsidR="00313220" w:rsidRPr="0008100E" w:rsidRDefault="00313220" w:rsidP="00FF34ED">
      <w:pPr>
        <w:pStyle w:val="NormalWeb"/>
        <w:spacing w:before="0" w:beforeAutospacing="0" w:after="200" w:afterAutospacing="0" w:line="276" w:lineRule="auto"/>
        <w:rPr>
          <w:rFonts w:ascii="Century Gothic" w:hAnsi="Century Gothic"/>
          <w:sz w:val="22"/>
          <w:szCs w:val="22"/>
        </w:rPr>
      </w:pPr>
    </w:p>
    <w:p w14:paraId="560C496D" w14:textId="77777777" w:rsidR="0008100E" w:rsidRPr="0008100E" w:rsidRDefault="0008100E" w:rsidP="00FF34ED">
      <w:pPr>
        <w:spacing w:line="276" w:lineRule="auto"/>
        <w:rPr>
          <w:rFonts w:ascii="Century Gothic" w:hAnsi="Century Gothic"/>
        </w:rPr>
      </w:pPr>
    </w:p>
    <w:p w14:paraId="3069BC01" w14:textId="77777777" w:rsidR="0008100E" w:rsidRPr="0008100E" w:rsidRDefault="0008100E" w:rsidP="0008100E">
      <w:pPr>
        <w:rPr>
          <w:rFonts w:ascii="Century Gothic" w:hAnsi="Century Gothic"/>
        </w:rPr>
      </w:pPr>
    </w:p>
    <w:p w14:paraId="635E514C" w14:textId="77777777" w:rsidR="0008100E" w:rsidRPr="0008100E" w:rsidRDefault="0008100E" w:rsidP="0008100E">
      <w:pPr>
        <w:rPr>
          <w:rFonts w:ascii="Century Gothic" w:hAnsi="Century Gothic"/>
        </w:rPr>
      </w:pPr>
    </w:p>
    <w:p w14:paraId="3461AFC5" w14:textId="77777777" w:rsidR="0008100E" w:rsidRPr="0008100E" w:rsidRDefault="0008100E" w:rsidP="0008100E">
      <w:pPr>
        <w:rPr>
          <w:rFonts w:ascii="Century Gothic" w:hAnsi="Century Gothic"/>
        </w:rPr>
      </w:pPr>
    </w:p>
    <w:p w14:paraId="22A0E645" w14:textId="77777777" w:rsidR="0008100E" w:rsidRPr="0008100E" w:rsidRDefault="0008100E" w:rsidP="0008100E">
      <w:pPr>
        <w:rPr>
          <w:rFonts w:ascii="Century Gothic" w:hAnsi="Century Gothic"/>
        </w:rPr>
      </w:pPr>
    </w:p>
    <w:p w14:paraId="11AEA668" w14:textId="77777777" w:rsidR="0008100E" w:rsidRPr="0008100E" w:rsidRDefault="0008100E" w:rsidP="0008100E">
      <w:pPr>
        <w:rPr>
          <w:rFonts w:ascii="Century Gothic" w:hAnsi="Century Gothic"/>
        </w:rPr>
      </w:pPr>
    </w:p>
    <w:p w14:paraId="7432A63D" w14:textId="77777777" w:rsidR="00C35758" w:rsidRPr="0008100E" w:rsidRDefault="00C35758" w:rsidP="0008100E">
      <w:pPr>
        <w:jc w:val="right"/>
        <w:rPr>
          <w:rFonts w:ascii="Century Gothic" w:hAnsi="Century Gothic"/>
        </w:rPr>
      </w:pPr>
    </w:p>
    <w:p w14:paraId="562076C8" w14:textId="77777777" w:rsidR="0008100E" w:rsidRPr="0008100E" w:rsidRDefault="0008100E">
      <w:pPr>
        <w:jc w:val="right"/>
        <w:rPr>
          <w:rFonts w:ascii="Century Gothic" w:hAnsi="Century Gothic"/>
        </w:rPr>
      </w:pPr>
    </w:p>
    <w:sectPr w:rsidR="0008100E" w:rsidRPr="000810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3DCE6" w14:textId="77777777" w:rsidR="00925FC8" w:rsidRDefault="00925FC8" w:rsidP="00313220">
      <w:pPr>
        <w:spacing w:after="0" w:line="240" w:lineRule="auto"/>
      </w:pPr>
      <w:r>
        <w:separator/>
      </w:r>
    </w:p>
  </w:endnote>
  <w:endnote w:type="continuationSeparator" w:id="0">
    <w:p w14:paraId="28B72D20" w14:textId="77777777" w:rsidR="00925FC8" w:rsidRDefault="00925FC8" w:rsidP="0031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38657"/>
      <w:docPartObj>
        <w:docPartGallery w:val="Page Numbers (Bottom of Page)"/>
        <w:docPartUnique/>
      </w:docPartObj>
    </w:sdtPr>
    <w:sdtEndPr>
      <w:rPr>
        <w:noProof/>
      </w:rPr>
    </w:sdtEndPr>
    <w:sdtContent>
      <w:p w14:paraId="24D70AF0" w14:textId="77777777" w:rsidR="00414B93" w:rsidRDefault="00414B93">
        <w:pPr>
          <w:pStyle w:val="Footer"/>
          <w:jc w:val="center"/>
        </w:pPr>
        <w:r>
          <w:fldChar w:fldCharType="begin"/>
        </w:r>
        <w:r>
          <w:instrText xml:space="preserve"> PAGE   \* MERGEFORMAT </w:instrText>
        </w:r>
        <w:r>
          <w:fldChar w:fldCharType="separate"/>
        </w:r>
        <w:r w:rsidR="007B4B13">
          <w:rPr>
            <w:noProof/>
          </w:rPr>
          <w:t>6</w:t>
        </w:r>
        <w:r>
          <w:rPr>
            <w:noProof/>
          </w:rPr>
          <w:fldChar w:fldCharType="end"/>
        </w:r>
      </w:p>
    </w:sdtContent>
  </w:sdt>
  <w:p w14:paraId="68CB52E1" w14:textId="77777777" w:rsidR="00414B93" w:rsidRDefault="004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6A7A" w14:textId="77777777" w:rsidR="00925FC8" w:rsidRDefault="00925FC8" w:rsidP="00313220">
      <w:pPr>
        <w:spacing w:after="0" w:line="240" w:lineRule="auto"/>
      </w:pPr>
      <w:r>
        <w:separator/>
      </w:r>
    </w:p>
  </w:footnote>
  <w:footnote w:type="continuationSeparator" w:id="0">
    <w:p w14:paraId="181BF34A" w14:textId="77777777" w:rsidR="00925FC8" w:rsidRDefault="00925FC8" w:rsidP="00313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5"/>
    <w:rsid w:val="000225A2"/>
    <w:rsid w:val="0008100E"/>
    <w:rsid w:val="00095F7C"/>
    <w:rsid w:val="00102A25"/>
    <w:rsid w:val="002E7348"/>
    <w:rsid w:val="00313220"/>
    <w:rsid w:val="00391460"/>
    <w:rsid w:val="003A4000"/>
    <w:rsid w:val="00403517"/>
    <w:rsid w:val="00413C09"/>
    <w:rsid w:val="00414B93"/>
    <w:rsid w:val="00582A34"/>
    <w:rsid w:val="005F4242"/>
    <w:rsid w:val="00631921"/>
    <w:rsid w:val="006D0B62"/>
    <w:rsid w:val="007161BB"/>
    <w:rsid w:val="00721751"/>
    <w:rsid w:val="007B4B13"/>
    <w:rsid w:val="007D3E5C"/>
    <w:rsid w:val="00874D43"/>
    <w:rsid w:val="008A01B2"/>
    <w:rsid w:val="008A2BF6"/>
    <w:rsid w:val="008E1E3C"/>
    <w:rsid w:val="00925FC8"/>
    <w:rsid w:val="00973AB6"/>
    <w:rsid w:val="009B25C6"/>
    <w:rsid w:val="00AB4C5D"/>
    <w:rsid w:val="00AC270A"/>
    <w:rsid w:val="00B40E67"/>
    <w:rsid w:val="00BD7618"/>
    <w:rsid w:val="00C35758"/>
    <w:rsid w:val="00CC5C15"/>
    <w:rsid w:val="00DC136B"/>
    <w:rsid w:val="00DF06C1"/>
    <w:rsid w:val="00E1423C"/>
    <w:rsid w:val="00E25D04"/>
    <w:rsid w:val="00E96E66"/>
    <w:rsid w:val="00EC3644"/>
    <w:rsid w:val="00F37541"/>
    <w:rsid w:val="00F4475C"/>
    <w:rsid w:val="00F72B1D"/>
    <w:rsid w:val="00F75BEF"/>
    <w:rsid w:val="00FC04D8"/>
    <w:rsid w:val="00FE4EA2"/>
    <w:rsid w:val="00FF13D8"/>
    <w:rsid w:val="00FF34E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1F2F"/>
  <w15:chartTrackingRefBased/>
  <w15:docId w15:val="{31AF7B15-5EFF-49A7-9D61-34F61D2F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100E"/>
    <w:pPr>
      <w:keepNext/>
      <w:spacing w:after="0" w:line="240" w:lineRule="auto"/>
      <w:outlineLvl w:val="0"/>
    </w:pPr>
    <w:rPr>
      <w:rFonts w:ascii="Book Antiqua" w:eastAsia="Times New Roman" w:hAnsi="Book Antiqua" w:cs="Times New Roman"/>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C15"/>
    <w:pPr>
      <w:spacing w:before="100" w:beforeAutospacing="1" w:after="100" w:afterAutospacing="1" w:line="240" w:lineRule="auto"/>
    </w:pPr>
    <w:rPr>
      <w:rFonts w:ascii="Times New Roman" w:eastAsia="Times New Roman" w:hAnsi="Times New Roman" w:cs="Times New Roman"/>
      <w:sz w:val="24"/>
      <w:szCs w:val="24"/>
      <w:lang w:eastAsia="es-PR"/>
    </w:rPr>
  </w:style>
  <w:style w:type="paragraph" w:styleId="BalloonText">
    <w:name w:val="Balloon Text"/>
    <w:basedOn w:val="Normal"/>
    <w:link w:val="BalloonTextChar"/>
    <w:uiPriority w:val="99"/>
    <w:semiHidden/>
    <w:unhideWhenUsed/>
    <w:rsid w:val="00CC5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C15"/>
    <w:rPr>
      <w:rFonts w:ascii="Segoe UI" w:hAnsi="Segoe UI" w:cs="Segoe UI"/>
      <w:sz w:val="18"/>
      <w:szCs w:val="18"/>
    </w:rPr>
  </w:style>
  <w:style w:type="paragraph" w:styleId="Header">
    <w:name w:val="header"/>
    <w:basedOn w:val="Normal"/>
    <w:link w:val="HeaderChar"/>
    <w:uiPriority w:val="99"/>
    <w:unhideWhenUsed/>
    <w:rsid w:val="00313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220"/>
  </w:style>
  <w:style w:type="paragraph" w:styleId="Footer">
    <w:name w:val="footer"/>
    <w:basedOn w:val="Normal"/>
    <w:link w:val="FooterChar"/>
    <w:uiPriority w:val="99"/>
    <w:unhideWhenUsed/>
    <w:rsid w:val="00313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220"/>
  </w:style>
  <w:style w:type="paragraph" w:styleId="BodyTextIndent">
    <w:name w:val="Body Text Indent"/>
    <w:basedOn w:val="Normal"/>
    <w:link w:val="BodyTextIndentChar"/>
    <w:semiHidden/>
    <w:rsid w:val="00F75BEF"/>
    <w:pPr>
      <w:spacing w:after="0" w:line="240" w:lineRule="auto"/>
      <w:ind w:left="54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F75BEF"/>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08100E"/>
    <w:rPr>
      <w:rFonts w:ascii="Book Antiqua" w:eastAsia="Times New Roman" w:hAnsi="Book Antiqua" w:cs="Times New Roman"/>
      <w: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Lolin Menendez</dc:creator>
  <cp:keywords/>
  <dc:description/>
  <cp:lastModifiedBy>diane roche</cp:lastModifiedBy>
  <cp:revision>2</cp:revision>
  <cp:lastPrinted>2019-04-01T19:34:00Z</cp:lastPrinted>
  <dcterms:created xsi:type="dcterms:W3CDTF">2019-04-18T15:00:00Z</dcterms:created>
  <dcterms:modified xsi:type="dcterms:W3CDTF">2019-04-18T15:00:00Z</dcterms:modified>
</cp:coreProperties>
</file>